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D59B7" w:rsidR="001A115B" w:rsidP="5AAF1ACE" w:rsidRDefault="001A115B" w14:paraId="7C2CF5AC" w14:textId="441A4F5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CONTRATTO DI CONSULENZA TRA</w:t>
      </w:r>
    </w:p>
    <w:p w:rsidRPr="00DD59B7" w:rsidR="001A115B" w:rsidP="3F66591B" w:rsidRDefault="001A115B" w14:paraId="24491CB7" w14:textId="271272A6">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3F66591B" w:rsidR="665AEBE3">
        <w:rPr>
          <w:rFonts w:ascii="Calibri" w:hAnsi="Calibri" w:eastAsia="Calibri" w:cs="Calibri"/>
          <w:b w:val="0"/>
          <w:bCs w:val="0"/>
          <w:i w:val="0"/>
          <w:iCs w:val="0"/>
          <w:caps w:val="0"/>
          <w:smallCaps w:val="0"/>
          <w:noProof w:val="0"/>
          <w:color w:val="000000" w:themeColor="text1" w:themeTint="FF" w:themeShade="FF"/>
          <w:sz w:val="20"/>
          <w:szCs w:val="20"/>
          <w:lang w:val="it-IT"/>
        </w:rPr>
        <w:t>La società</w:t>
      </w:r>
      <w:r w:rsidRPr="3F66591B" w:rsidR="665AEBE3">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EURITA </w:t>
      </w:r>
      <w:r w:rsidRPr="3F66591B" w:rsidR="665AEBE3">
        <w:rPr>
          <w:rFonts w:ascii="Calibri" w:hAnsi="Calibri" w:eastAsia="Calibri" w:cs="Calibri"/>
          <w:b w:val="1"/>
          <w:bCs w:val="1"/>
          <w:i w:val="0"/>
          <w:iCs w:val="0"/>
          <w:caps w:val="0"/>
          <w:smallCaps w:val="0"/>
          <w:noProof w:val="0"/>
          <w:color w:val="000000" w:themeColor="text1" w:themeTint="FF" w:themeShade="FF"/>
          <w:sz w:val="20"/>
          <w:szCs w:val="20"/>
          <w:lang w:val="it-IT"/>
        </w:rPr>
        <w:t>s.c.a</w:t>
      </w:r>
      <w:r w:rsidRPr="3F66591B" w:rsidR="665AEBE3">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r.l. società benefit</w:t>
      </w:r>
      <w:r w:rsidRPr="3F66591B"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con sede legale in Milano (MI), alla via G. Quarenghi, civico n. 26, Codice fiscale e Partita I.V.A. n. 02428650184, in persona del Presidente del </w:t>
      </w:r>
      <w:r w:rsidRPr="3F66591B" w:rsidR="665AEBE3">
        <w:rPr>
          <w:rFonts w:ascii="Calibri" w:hAnsi="Calibri" w:eastAsia="Calibri" w:cs="Calibri"/>
          <w:b w:val="0"/>
          <w:bCs w:val="0"/>
          <w:i w:val="0"/>
          <w:iCs w:val="0"/>
          <w:caps w:val="0"/>
          <w:smallCaps w:val="0"/>
          <w:noProof w:val="0"/>
          <w:color w:val="000000" w:themeColor="text1" w:themeTint="FF" w:themeShade="FF"/>
          <w:sz w:val="20"/>
          <w:szCs w:val="20"/>
          <w:lang w:val="it-IT"/>
        </w:rPr>
        <w:t>C</w:t>
      </w:r>
      <w:r w:rsidRPr="3F66591B" w:rsidR="663ED29C">
        <w:rPr>
          <w:rFonts w:ascii="Calibri" w:hAnsi="Calibri" w:eastAsia="Calibri" w:cs="Calibri"/>
          <w:b w:val="0"/>
          <w:bCs w:val="0"/>
          <w:i w:val="0"/>
          <w:iCs w:val="0"/>
          <w:caps w:val="0"/>
          <w:smallCaps w:val="0"/>
          <w:noProof w:val="0"/>
          <w:color w:val="000000" w:themeColor="text1" w:themeTint="FF" w:themeShade="FF"/>
          <w:sz w:val="20"/>
          <w:szCs w:val="20"/>
          <w:lang w:val="it-IT"/>
        </w:rPr>
        <w:t>dA</w:t>
      </w:r>
      <w:r w:rsidRPr="3F66591B" w:rsidR="665AEBE3">
        <w:rPr>
          <w:rFonts w:ascii="Calibri" w:hAnsi="Calibri" w:eastAsia="Calibri" w:cs="Calibri"/>
          <w:b w:val="0"/>
          <w:bCs w:val="0"/>
          <w:i w:val="0"/>
          <w:iCs w:val="0"/>
          <w:caps w:val="0"/>
          <w:smallCaps w:val="0"/>
          <w:noProof w:val="0"/>
          <w:color w:val="000000" w:themeColor="text1" w:themeTint="FF" w:themeShade="FF"/>
          <w:sz w:val="20"/>
          <w:szCs w:val="20"/>
          <w:lang w:val="it-IT"/>
        </w:rPr>
        <w:t>, legal</w:t>
      </w:r>
      <w:r w:rsidRPr="3F66591B"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e rappresentante pro tempore, Dott. Angelo Patti, Codice fiscale n. PTTNGL68C23B450Y di seguito denominata anche </w:t>
      </w:r>
      <w:r w:rsidRPr="3F66591B" w:rsidR="665AEBE3">
        <w:rPr>
          <w:rFonts w:ascii="Calibri" w:hAnsi="Calibri" w:eastAsia="Calibri" w:cs="Calibri"/>
          <w:b w:val="1"/>
          <w:bCs w:val="1"/>
          <w:i w:val="0"/>
          <w:iCs w:val="0"/>
          <w:caps w:val="0"/>
          <w:smallCaps w:val="0"/>
          <w:noProof w:val="0"/>
          <w:color w:val="000000" w:themeColor="text1" w:themeTint="FF" w:themeShade="FF"/>
          <w:sz w:val="20"/>
          <w:szCs w:val="20"/>
          <w:lang w:val="it-IT"/>
        </w:rPr>
        <w:t>“EURITA”</w:t>
      </w:r>
    </w:p>
    <w:p w:rsidRPr="00DD59B7" w:rsidR="001A115B" w:rsidP="5AAF1ACE" w:rsidRDefault="001A115B" w14:paraId="3D958FE9" w14:textId="789441D0">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E</w:t>
      </w:r>
    </w:p>
    <w:p w:rsidRPr="00DD59B7" w:rsidR="001A115B" w:rsidP="5AAF1ACE" w:rsidRDefault="001A115B" w14:paraId="655C63AC" w14:textId="134F14BC">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la società </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___________________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con sede in </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_______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____________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via </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___________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n </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cap</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________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e con C.F. </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_________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e P.IVA </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____________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rappresentata da </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______________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_______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in qualità di </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_____________________</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di seguito per brevità denominata anche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w:t>
      </w:r>
    </w:p>
    <w:p w:rsidRPr="00DD59B7" w:rsidR="001A115B" w:rsidP="6A0954C8" w:rsidRDefault="001A115B" w14:paraId="5FA0C7E9" w14:textId="067FFBD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ed il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congiuntamente anche le “Parti”</w:t>
      </w:r>
    </w:p>
    <w:p w:rsidRPr="00DD59B7" w:rsidR="001A115B" w:rsidP="5AAF1ACE" w:rsidRDefault="001A115B" w14:paraId="0DDC2203" w14:textId="4B399E89">
      <w:pPr>
        <w:spacing w:after="200" w:line="276" w:lineRule="auto"/>
        <w:jc w:val="center"/>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PREMESSO CHE</w:t>
      </w:r>
    </w:p>
    <w:p w:rsidRPr="00DD59B7" w:rsidR="001A115B" w:rsidP="12811870" w:rsidRDefault="001A115B" w14:paraId="0A451858" w14:textId="7138E0BA">
      <w:pPr>
        <w:pStyle w:val="Paragrafoelenco"/>
        <w:numPr>
          <w:ilvl w:val="0"/>
          <w:numId w:val="8"/>
        </w:numPr>
        <w:spacing w:after="160" w:line="259" w:lineRule="auto"/>
        <w:ind w:left="426"/>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12811870"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12811870"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w:t>
      </w:r>
      <w:r w:rsidRPr="12811870"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è un’impresa specializzata nel campo finanziario pubblico e privato. Opera in conto proprio o conto terzi per partecipare a bandi e appalti locali, regionali, nazionali, europei e internazionali. </w:t>
      </w:r>
    </w:p>
    <w:p w:rsidRPr="00DD59B7" w:rsidR="001A115B" w:rsidP="3F66591B" w:rsidRDefault="001A115B" w14:paraId="017651D5" w14:textId="65B15235">
      <w:pPr>
        <w:pStyle w:val="Paragrafoelenco"/>
        <w:numPr>
          <w:ilvl w:val="0"/>
          <w:numId w:val="8"/>
        </w:numPr>
        <w:suppressLineNumbers w:val="0"/>
        <w:bidi w:val="0"/>
        <w:spacing w:before="0" w:beforeAutospacing="off" w:after="160" w:afterAutospacing="off" w:line="259" w:lineRule="auto"/>
        <w:ind w:left="426" w:right="0" w:hanging="360"/>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3F66591B" w:rsidR="665AEBE3">
        <w:rPr>
          <w:rFonts w:ascii="Calibri" w:hAnsi="Calibri" w:eastAsia="Calibri" w:cs="Calibri"/>
          <w:b w:val="0"/>
          <w:bCs w:val="0"/>
          <w:i w:val="0"/>
          <w:iCs w:val="0"/>
          <w:caps w:val="0"/>
          <w:smallCaps w:val="0"/>
          <w:noProof w:val="0"/>
          <w:color w:val="000000" w:themeColor="text1" w:themeTint="FF" w:themeShade="FF"/>
          <w:sz w:val="20"/>
          <w:szCs w:val="20"/>
          <w:lang w:val="it-IT"/>
        </w:rPr>
        <w:t>Il</w:t>
      </w:r>
      <w:r w:rsidRPr="3F66591B"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r w:rsidRPr="3F66591B" w:rsidR="665AEBE3">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3F66591B" w:rsidR="665AEBE3">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w:t>
      </w:r>
      <w:r w:rsidRPr="3F66591B" w:rsidR="665AEBE3">
        <w:rPr>
          <w:rFonts w:ascii="Calibri" w:hAnsi="Calibri" w:eastAsia="Calibri" w:cs="Calibri"/>
          <w:b w:val="0"/>
          <w:bCs w:val="0"/>
          <w:i w:val="0"/>
          <w:iCs w:val="0"/>
          <w:caps w:val="0"/>
          <w:smallCaps w:val="0"/>
          <w:noProof w:val="0"/>
          <w:color w:val="000000" w:themeColor="text1" w:themeTint="FF" w:themeShade="FF"/>
          <w:sz w:val="20"/>
          <w:szCs w:val="20"/>
          <w:lang w:val="it-IT"/>
        </w:rPr>
        <w:t>ha interesse alla redazione e presentazione di un progetto sull’incentivo “</w:t>
      </w:r>
      <w:r w:rsidRPr="3F66591B" w:rsidR="62084A53">
        <w:rPr>
          <w:rFonts w:ascii="Calibri" w:hAnsi="Calibri" w:eastAsia="Calibri" w:cs="Calibri"/>
          <w:b w:val="0"/>
          <w:bCs w:val="0"/>
          <w:i w:val="0"/>
          <w:iCs w:val="0"/>
          <w:caps w:val="0"/>
          <w:smallCaps w:val="0"/>
          <w:noProof w:val="0"/>
          <w:color w:val="000000" w:themeColor="text1" w:themeTint="FF" w:themeShade="FF"/>
          <w:sz w:val="20"/>
          <w:szCs w:val="20"/>
          <w:lang w:val="it-IT"/>
        </w:rPr>
        <w:t>Fondo Nuove Competenze</w:t>
      </w:r>
      <w:r w:rsidRPr="3F66591B" w:rsidR="234B6C4A">
        <w:rPr>
          <w:rFonts w:ascii="Calibri" w:hAnsi="Calibri" w:eastAsia="Calibri" w:cs="Calibri"/>
          <w:b w:val="0"/>
          <w:bCs w:val="0"/>
          <w:i w:val="0"/>
          <w:iCs w:val="0"/>
          <w:caps w:val="0"/>
          <w:smallCaps w:val="0"/>
          <w:noProof w:val="0"/>
          <w:color w:val="000000" w:themeColor="text1" w:themeTint="FF" w:themeShade="FF"/>
          <w:sz w:val="20"/>
          <w:szCs w:val="20"/>
          <w:lang w:val="it-IT"/>
        </w:rPr>
        <w:t>-terza edizione”</w:t>
      </w:r>
      <w:r w:rsidRPr="3F66591B" w:rsidR="29C2CDE1">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(FN</w:t>
      </w:r>
      <w:r w:rsidRPr="3F66591B" w:rsidR="25F890CB">
        <w:rPr>
          <w:rFonts w:ascii="Calibri" w:hAnsi="Calibri" w:eastAsia="Calibri" w:cs="Calibri"/>
          <w:b w:val="0"/>
          <w:bCs w:val="0"/>
          <w:i w:val="0"/>
          <w:iCs w:val="0"/>
          <w:caps w:val="0"/>
          <w:smallCaps w:val="0"/>
          <w:noProof w:val="0"/>
          <w:color w:val="000000" w:themeColor="text1" w:themeTint="FF" w:themeShade="FF"/>
          <w:sz w:val="20"/>
          <w:szCs w:val="20"/>
          <w:lang w:val="it-IT"/>
        </w:rPr>
        <w:t xml:space="preserve">C3) </w:t>
      </w:r>
      <w:r w:rsidRPr="3F66591B" w:rsidR="29C2CDE1">
        <w:rPr>
          <w:rFonts w:ascii="Calibri" w:hAnsi="Calibri" w:eastAsia="Calibri" w:cs="Calibri"/>
          <w:b w:val="0"/>
          <w:bCs w:val="0"/>
          <w:i w:val="0"/>
          <w:iCs w:val="0"/>
          <w:caps w:val="0"/>
          <w:smallCaps w:val="0"/>
          <w:noProof w:val="0"/>
          <w:color w:val="000000" w:themeColor="text1" w:themeTint="FF" w:themeShade="FF"/>
          <w:sz w:val="20"/>
          <w:szCs w:val="20"/>
          <w:lang w:val="it-IT"/>
        </w:rPr>
        <w:t>gestito dal Ministero del Lavoro e delle politiche sociali (MLPS)</w:t>
      </w:r>
      <w:r w:rsidRPr="3F66591B" w:rsidR="6C94232B">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r w:rsidRPr="3F66591B" w:rsidR="2D10C2EE">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Un bando che dal titolo esplicativo di </w:t>
      </w:r>
      <w:r w:rsidRPr="3F66591B" w:rsidR="6C94232B">
        <w:rPr>
          <w:rFonts w:ascii="Calibri" w:hAnsi="Calibri" w:eastAsia="Calibri" w:cs="Calibri"/>
          <w:b w:val="0"/>
          <w:bCs w:val="0"/>
          <w:i w:val="0"/>
          <w:iCs w:val="0"/>
          <w:caps w:val="0"/>
          <w:smallCaps w:val="0"/>
          <w:noProof w:val="0"/>
          <w:color w:val="000000" w:themeColor="text1" w:themeTint="FF" w:themeShade="FF"/>
          <w:sz w:val="20"/>
          <w:szCs w:val="20"/>
          <w:lang w:val="it-IT"/>
        </w:rPr>
        <w:t>“</w:t>
      </w:r>
      <w:r w:rsidRPr="3F66591B" w:rsidR="7B90B8E9">
        <w:rPr>
          <w:rFonts w:ascii="Calibri" w:hAnsi="Calibri" w:eastAsia="Calibri" w:cs="Calibri"/>
          <w:b w:val="0"/>
          <w:bCs w:val="0"/>
          <w:i w:val="0"/>
          <w:iCs w:val="0"/>
          <w:caps w:val="0"/>
          <w:smallCaps w:val="0"/>
          <w:noProof w:val="0"/>
          <w:color w:val="000000" w:themeColor="text1" w:themeTint="FF" w:themeShade="FF"/>
          <w:sz w:val="20"/>
          <w:szCs w:val="20"/>
          <w:lang w:val="it-IT"/>
        </w:rPr>
        <w:t>Competenze per l’innovazione</w:t>
      </w:r>
      <w:r w:rsidRPr="3F66591B" w:rsidR="242BB57F">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r w:rsidRPr="3F66591B" w:rsidR="682F7290">
        <w:rPr>
          <w:rFonts w:ascii="Calibri" w:hAnsi="Calibri" w:eastAsia="Calibri" w:cs="Calibri"/>
          <w:b w:val="0"/>
          <w:bCs w:val="0"/>
          <w:i w:val="0"/>
          <w:iCs w:val="0"/>
          <w:caps w:val="0"/>
          <w:smallCaps w:val="0"/>
          <w:noProof w:val="0"/>
          <w:color w:val="000000" w:themeColor="text1" w:themeTint="FF" w:themeShade="FF"/>
          <w:sz w:val="20"/>
          <w:szCs w:val="20"/>
          <w:lang w:val="it-IT"/>
        </w:rPr>
        <w:t xml:space="preserve">indirizzerà le </w:t>
      </w:r>
      <w:r w:rsidRPr="3F66591B" w:rsidR="242BB57F">
        <w:rPr>
          <w:rFonts w:ascii="Calibri" w:hAnsi="Calibri" w:eastAsia="Calibri" w:cs="Calibri"/>
          <w:b w:val="0"/>
          <w:bCs w:val="0"/>
          <w:i w:val="0"/>
          <w:iCs w:val="0"/>
          <w:caps w:val="0"/>
          <w:smallCaps w:val="0"/>
          <w:noProof w:val="0"/>
          <w:color w:val="000000" w:themeColor="text1" w:themeTint="FF" w:themeShade="FF"/>
          <w:sz w:val="20"/>
          <w:szCs w:val="20"/>
          <w:lang w:val="it-IT"/>
        </w:rPr>
        <w:t xml:space="preserve">risorse </w:t>
      </w:r>
      <w:r w:rsidRPr="3F66591B" w:rsidR="057BD99A">
        <w:rPr>
          <w:rFonts w:ascii="Calibri" w:hAnsi="Calibri" w:eastAsia="Calibri" w:cs="Calibri"/>
          <w:b w:val="0"/>
          <w:bCs w:val="0"/>
          <w:i w:val="0"/>
          <w:iCs w:val="0"/>
          <w:caps w:val="0"/>
          <w:smallCaps w:val="0"/>
          <w:noProof w:val="0"/>
          <w:color w:val="000000" w:themeColor="text1" w:themeTint="FF" w:themeShade="FF"/>
          <w:sz w:val="20"/>
          <w:szCs w:val="20"/>
          <w:lang w:val="it-IT"/>
        </w:rPr>
        <w:t xml:space="preserve">di cui dispone </w:t>
      </w:r>
      <w:r w:rsidRPr="3F66591B" w:rsidR="242BB57F">
        <w:rPr>
          <w:rFonts w:ascii="Calibri" w:hAnsi="Calibri" w:eastAsia="Calibri" w:cs="Calibri"/>
          <w:b w:val="0"/>
          <w:bCs w:val="0"/>
          <w:i w:val="0"/>
          <w:iCs w:val="0"/>
          <w:caps w:val="0"/>
          <w:smallCaps w:val="0"/>
          <w:noProof w:val="0"/>
          <w:color w:val="000000" w:themeColor="text1" w:themeTint="FF" w:themeShade="FF"/>
          <w:sz w:val="20"/>
          <w:szCs w:val="20"/>
          <w:lang w:val="it-IT"/>
        </w:rPr>
        <w:t>a favorire la ripresa della capacità</w:t>
      </w:r>
      <w:r w:rsidRPr="3F66591B" w:rsidR="28101FEC">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r w:rsidRPr="3F66591B" w:rsidR="242BB57F">
        <w:rPr>
          <w:rFonts w:ascii="Calibri" w:hAnsi="Calibri" w:eastAsia="Calibri" w:cs="Calibri"/>
          <w:b w:val="0"/>
          <w:bCs w:val="0"/>
          <w:i w:val="0"/>
          <w:iCs w:val="0"/>
          <w:caps w:val="0"/>
          <w:smallCaps w:val="0"/>
          <w:noProof w:val="0"/>
          <w:color w:val="000000" w:themeColor="text1" w:themeTint="FF" w:themeShade="FF"/>
          <w:sz w:val="20"/>
          <w:szCs w:val="20"/>
          <w:lang w:val="it-IT"/>
        </w:rPr>
        <w:t>competitiva del sistema</w:t>
      </w:r>
      <w:r w:rsidRPr="3F66591B" w:rsidR="6940A2F0">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r w:rsidRPr="3F66591B" w:rsidR="242BB57F">
        <w:rPr>
          <w:rFonts w:ascii="Calibri" w:hAnsi="Calibri" w:eastAsia="Calibri" w:cs="Calibri"/>
          <w:b w:val="0"/>
          <w:bCs w:val="0"/>
          <w:i w:val="0"/>
          <w:iCs w:val="0"/>
          <w:caps w:val="0"/>
          <w:smallCaps w:val="0"/>
          <w:noProof w:val="0"/>
          <w:color w:val="000000" w:themeColor="text1" w:themeTint="FF" w:themeShade="FF"/>
          <w:sz w:val="20"/>
          <w:szCs w:val="20"/>
          <w:lang w:val="it-IT"/>
        </w:rPr>
        <w:t xml:space="preserve">italiano attraverso due </w:t>
      </w:r>
      <w:r w:rsidRPr="3F66591B" w:rsidR="08A504EA">
        <w:rPr>
          <w:rFonts w:ascii="Calibri" w:hAnsi="Calibri" w:eastAsia="Calibri" w:cs="Calibri"/>
          <w:b w:val="0"/>
          <w:bCs w:val="0"/>
          <w:i w:val="0"/>
          <w:iCs w:val="0"/>
          <w:caps w:val="0"/>
          <w:smallCaps w:val="0"/>
          <w:noProof w:val="0"/>
          <w:color w:val="000000" w:themeColor="text1" w:themeTint="FF" w:themeShade="FF"/>
          <w:sz w:val="20"/>
          <w:szCs w:val="20"/>
          <w:lang w:val="it-IT"/>
        </w:rPr>
        <w:t>leve determinanti:</w:t>
      </w:r>
    </w:p>
    <w:p w:rsidRPr="00DD59B7" w:rsidR="001A115B" w:rsidP="3F66591B" w:rsidRDefault="001A115B" w14:paraId="64F34F9B" w14:textId="65BFEB6E">
      <w:pPr>
        <w:pStyle w:val="Paragrafoelenco"/>
        <w:suppressLineNumbers w:val="0"/>
        <w:bidi w:val="0"/>
        <w:spacing w:before="0" w:beforeAutospacing="off" w:after="160" w:afterAutospacing="off" w:line="259" w:lineRule="auto"/>
        <w:ind w:left="426" w:right="0" w:hanging="0"/>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3F66591B" w:rsidR="1F6C52B1">
        <w:rPr>
          <w:rFonts w:ascii="Calibri" w:hAnsi="Calibri" w:eastAsia="Calibri" w:cs="Calibri"/>
          <w:b w:val="0"/>
          <w:bCs w:val="0"/>
          <w:i w:val="0"/>
          <w:iCs w:val="0"/>
          <w:caps w:val="0"/>
          <w:smallCaps w:val="0"/>
          <w:noProof w:val="0"/>
          <w:color w:val="000000" w:themeColor="text1" w:themeTint="FF" w:themeShade="FF"/>
          <w:sz w:val="20"/>
          <w:szCs w:val="20"/>
          <w:lang w:val="it-IT"/>
        </w:rPr>
        <w:t>-</w:t>
      </w:r>
      <w:r>
        <w:tab/>
      </w:r>
      <w:r w:rsidRPr="3F66591B" w:rsidR="1732C034">
        <w:rPr>
          <w:rFonts w:ascii="Calibri" w:hAnsi="Calibri" w:eastAsia="Calibri" w:cs="Calibri"/>
          <w:b w:val="0"/>
          <w:bCs w:val="0"/>
          <w:i w:val="0"/>
          <w:iCs w:val="0"/>
          <w:caps w:val="0"/>
          <w:smallCaps w:val="0"/>
          <w:noProof w:val="0"/>
          <w:color w:val="000000" w:themeColor="text1" w:themeTint="FF" w:themeShade="FF"/>
          <w:sz w:val="20"/>
          <w:szCs w:val="20"/>
          <w:lang w:val="it-IT"/>
        </w:rPr>
        <w:t>Q</w:t>
      </w:r>
      <w:r w:rsidRPr="3F66591B" w:rsidR="08A504EA">
        <w:rPr>
          <w:rFonts w:ascii="Calibri" w:hAnsi="Calibri" w:eastAsia="Calibri" w:cs="Calibri"/>
          <w:b w:val="0"/>
          <w:bCs w:val="0"/>
          <w:i w:val="0"/>
          <w:iCs w:val="0"/>
          <w:caps w:val="0"/>
          <w:smallCaps w:val="0"/>
          <w:noProof w:val="0"/>
          <w:color w:val="000000" w:themeColor="text1" w:themeTint="FF" w:themeShade="FF"/>
          <w:sz w:val="20"/>
          <w:szCs w:val="20"/>
          <w:lang w:val="it-IT"/>
        </w:rPr>
        <w:t>ualificare</w:t>
      </w:r>
      <w:r w:rsidRPr="3F66591B" w:rsidR="7B90B8E9">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r w:rsidRPr="3F66591B" w:rsidR="1732C034">
        <w:rPr>
          <w:rFonts w:ascii="Calibri" w:hAnsi="Calibri" w:eastAsia="Calibri" w:cs="Calibri"/>
          <w:b w:val="0"/>
          <w:bCs w:val="0"/>
          <w:i w:val="0"/>
          <w:iCs w:val="0"/>
          <w:caps w:val="0"/>
          <w:smallCaps w:val="0"/>
          <w:noProof w:val="0"/>
          <w:color w:val="000000" w:themeColor="text1" w:themeTint="FF" w:themeShade="FF"/>
          <w:sz w:val="20"/>
          <w:szCs w:val="20"/>
          <w:lang w:val="it-IT"/>
        </w:rPr>
        <w:t>e rafforzare</w:t>
      </w:r>
      <w:r w:rsidRPr="3F66591B" w:rsidR="56AD7AD8">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il capitale umano sui profili determinati dalla transizione digitale </w:t>
      </w:r>
      <w:r w:rsidRPr="3F66591B" w:rsidR="56AD7AD8">
        <w:rPr>
          <w:rFonts w:ascii="Calibri" w:hAnsi="Calibri" w:eastAsia="Calibri" w:cs="Calibri"/>
          <w:b w:val="0"/>
          <w:bCs w:val="0"/>
          <w:i w:val="0"/>
          <w:iCs w:val="0"/>
          <w:caps w:val="0"/>
          <w:smallCaps w:val="0"/>
          <w:noProof w:val="0"/>
          <w:color w:val="000000" w:themeColor="text1" w:themeTint="FF" w:themeShade="FF"/>
          <w:sz w:val="20"/>
          <w:szCs w:val="20"/>
          <w:lang w:val="it-IT"/>
        </w:rPr>
        <w:t>ed</w:t>
      </w:r>
      <w:r w:rsidRPr="3F66591B" w:rsidR="56AD7AD8">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ecologica;</w:t>
      </w:r>
    </w:p>
    <w:p w:rsidRPr="00DD59B7" w:rsidR="001A115B" w:rsidP="3F66591B" w:rsidRDefault="001A115B" w14:paraId="40423F87" w14:textId="140A7742">
      <w:pPr>
        <w:pStyle w:val="Paragrafoelenco"/>
        <w:suppressLineNumbers w:val="0"/>
        <w:bidi w:val="0"/>
        <w:spacing w:before="0" w:beforeAutospacing="off" w:after="160" w:afterAutospacing="off" w:line="259" w:lineRule="auto"/>
        <w:ind w:left="426" w:right="0" w:hanging="0"/>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3F66591B" w:rsidR="52E59F81">
        <w:rPr>
          <w:rFonts w:ascii="Calibri" w:hAnsi="Calibri" w:eastAsia="Calibri" w:cs="Calibri"/>
          <w:b w:val="0"/>
          <w:bCs w:val="0"/>
          <w:i w:val="0"/>
          <w:iCs w:val="0"/>
          <w:caps w:val="0"/>
          <w:smallCaps w:val="0"/>
          <w:noProof w:val="0"/>
          <w:color w:val="000000" w:themeColor="text1" w:themeTint="FF" w:themeShade="FF"/>
          <w:sz w:val="20"/>
          <w:szCs w:val="20"/>
          <w:lang w:val="it-IT"/>
        </w:rPr>
        <w:t>-</w:t>
      </w:r>
      <w:r>
        <w:tab/>
      </w:r>
      <w:r w:rsidRPr="3F66591B" w:rsidR="7EF2BF8E">
        <w:rPr>
          <w:rFonts w:ascii="Calibri" w:hAnsi="Calibri" w:eastAsia="Calibri" w:cs="Calibri"/>
          <w:b w:val="0"/>
          <w:bCs w:val="0"/>
          <w:i w:val="0"/>
          <w:iCs w:val="0"/>
          <w:caps w:val="0"/>
          <w:smallCaps w:val="0"/>
          <w:noProof w:val="0"/>
          <w:color w:val="000000" w:themeColor="text1" w:themeTint="FF" w:themeShade="FF"/>
          <w:sz w:val="20"/>
          <w:szCs w:val="20"/>
          <w:lang w:val="it-IT"/>
        </w:rPr>
        <w:t>P</w:t>
      </w:r>
      <w:r w:rsidRPr="3F66591B" w:rsidR="56AD7AD8">
        <w:rPr>
          <w:rFonts w:ascii="Calibri" w:hAnsi="Calibri" w:eastAsia="Calibri" w:cs="Calibri"/>
          <w:b w:val="0"/>
          <w:bCs w:val="0"/>
          <w:i w:val="0"/>
          <w:iCs w:val="0"/>
          <w:caps w:val="0"/>
          <w:smallCaps w:val="0"/>
          <w:noProof w:val="0"/>
          <w:color w:val="000000" w:themeColor="text1" w:themeTint="FF" w:themeShade="FF"/>
          <w:sz w:val="20"/>
          <w:szCs w:val="20"/>
          <w:lang w:val="it-IT"/>
        </w:rPr>
        <w:t>romuovere</w:t>
      </w:r>
      <w:r w:rsidRPr="3F66591B" w:rsidR="1732C034">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r w:rsidRPr="3F66591B" w:rsidR="4A939412">
        <w:rPr>
          <w:rFonts w:ascii="Calibri" w:hAnsi="Calibri" w:eastAsia="Calibri" w:cs="Calibri"/>
          <w:b w:val="0"/>
          <w:bCs w:val="0"/>
          <w:i w:val="0"/>
          <w:iCs w:val="0"/>
          <w:caps w:val="0"/>
          <w:smallCaps w:val="0"/>
          <w:noProof w:val="0"/>
          <w:color w:val="000000" w:themeColor="text1" w:themeTint="FF" w:themeShade="FF"/>
          <w:sz w:val="20"/>
          <w:szCs w:val="20"/>
          <w:lang w:val="it-IT"/>
        </w:rPr>
        <w:t>la capacità di intervento</w:t>
      </w:r>
      <w:r w:rsidRPr="3F66591B" w:rsidR="71C6E3B6">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r w:rsidRPr="3F66591B" w:rsidR="4A939412">
        <w:rPr>
          <w:rFonts w:ascii="Calibri" w:hAnsi="Calibri" w:eastAsia="Calibri" w:cs="Calibri"/>
          <w:b w:val="0"/>
          <w:bCs w:val="0"/>
          <w:i w:val="0"/>
          <w:iCs w:val="0"/>
          <w:caps w:val="0"/>
          <w:smallCaps w:val="0"/>
          <w:noProof w:val="0"/>
          <w:color w:val="000000" w:themeColor="text1" w:themeTint="FF" w:themeShade="FF"/>
          <w:sz w:val="20"/>
          <w:szCs w:val="20"/>
          <w:lang w:val="it-IT"/>
        </w:rPr>
        <w:t>in rete del sistema</w:t>
      </w:r>
      <w:r w:rsidRPr="3F66591B" w:rsidR="6BC52B6B">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r w:rsidRPr="3F66591B" w:rsidR="4A939412">
        <w:rPr>
          <w:rFonts w:ascii="Calibri" w:hAnsi="Calibri" w:eastAsia="Calibri" w:cs="Calibri"/>
          <w:b w:val="0"/>
          <w:bCs w:val="0"/>
          <w:i w:val="0"/>
          <w:iCs w:val="0"/>
          <w:caps w:val="0"/>
          <w:smallCaps w:val="0"/>
          <w:noProof w:val="0"/>
          <w:color w:val="000000" w:themeColor="text1" w:themeTint="FF" w:themeShade="FF"/>
          <w:sz w:val="20"/>
          <w:szCs w:val="20"/>
          <w:lang w:val="it-IT"/>
        </w:rPr>
        <w:t>delle imprese con il rafforzamento delle filiere e dei distretti</w:t>
      </w:r>
      <w:r w:rsidRPr="3F66591B" w:rsidR="665AEBE3">
        <w:rPr>
          <w:rFonts w:ascii="Calibri" w:hAnsi="Calibri" w:eastAsia="Calibri" w:cs="Calibri"/>
          <w:b w:val="0"/>
          <w:bCs w:val="0"/>
          <w:i w:val="0"/>
          <w:iCs w:val="0"/>
          <w:caps w:val="0"/>
          <w:smallCaps w:val="0"/>
          <w:noProof w:val="0"/>
          <w:color w:val="000000" w:themeColor="text1" w:themeTint="FF" w:themeShade="FF"/>
          <w:sz w:val="20"/>
          <w:szCs w:val="20"/>
          <w:lang w:val="it-IT"/>
        </w:rPr>
        <w:t>.</w:t>
      </w:r>
    </w:p>
    <w:p w:rsidRPr="00DD59B7" w:rsidR="001A115B" w:rsidP="5AAF1ACE" w:rsidRDefault="001A115B" w14:paraId="19FBDC31" w14:textId="020CCB5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tutto ciò premesso, le Parti pattuiscono quanto segue: </w:t>
      </w:r>
    </w:p>
    <w:p w:rsidRPr="00DD59B7" w:rsidR="001A115B" w:rsidP="5AAF1ACE" w:rsidRDefault="001A115B" w14:paraId="2A54CC73" w14:textId="07C83FED">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Le premesse sono parti integranti e sostanziale del presente accordo (di seguito anche “Contratto”).</w:t>
      </w:r>
    </w:p>
    <w:p w:rsidRPr="00DD59B7" w:rsidR="001A115B" w:rsidP="5AAF1ACE" w:rsidRDefault="001A115B" w14:paraId="14182636" w14:textId="74EBF718">
      <w:pPr>
        <w:pStyle w:val="Paragrafoelenco"/>
        <w:numPr>
          <w:ilvl w:val="0"/>
          <w:numId w:val="10"/>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Oggetto del contratto</w:t>
      </w:r>
    </w:p>
    <w:p w:rsidRPr="00DD59B7" w:rsidR="001A115B" w:rsidP="5AAF1ACE" w:rsidRDefault="001A115B" w14:paraId="2067BDD8" w14:textId="52545FDF">
      <w:pPr>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1.1 L’oggetto del presente Contratto consiste nel fornire consulenza e supporto tecnico per predisporre un progetto che permetta di partecipare al bando individuato nelle premesse. </w:t>
      </w:r>
    </w:p>
    <w:p w:rsidRPr="00DD59B7" w:rsidR="001A115B" w:rsidP="6A0954C8" w:rsidRDefault="001A115B" w14:paraId="13A151A1" w14:textId="403CAF3C">
      <w:pPr>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1.2 Le prestazioni fornite da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saranno articolate come segue: </w:t>
      </w:r>
    </w:p>
    <w:p w:rsidRPr="00DD59B7" w:rsidR="001A115B" w:rsidP="5AAF1ACE" w:rsidRDefault="001A115B" w14:paraId="1B1495E8" w14:textId="5ABA3E3C">
      <w:pPr>
        <w:pStyle w:val="Paragrafoelenco"/>
        <w:numPr>
          <w:ilvl w:val="0"/>
          <w:numId w:val="11"/>
        </w:numPr>
        <w:spacing w:after="0" w:line="276" w:lineRule="auto"/>
        <w:ind w:hanging="436"/>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Reperire il testo del bando e tutta la documentazione pubblica messa a disposizione dall’ente di erogazione;</w:t>
      </w:r>
    </w:p>
    <w:p w:rsidRPr="00DD59B7" w:rsidR="001A115B" w:rsidP="5AAF1ACE" w:rsidRDefault="001A115B" w14:paraId="08C498E4" w14:textId="7C1FE524">
      <w:pPr>
        <w:pStyle w:val="Paragrafoelenco"/>
        <w:numPr>
          <w:ilvl w:val="0"/>
          <w:numId w:val="11"/>
        </w:numPr>
        <w:spacing w:after="0" w:line="276" w:lineRule="auto"/>
        <w:ind w:hanging="436"/>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Fornire informativa puntuale relativa al bando al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w:t>
      </w:r>
    </w:p>
    <w:p w:rsidRPr="00DD59B7" w:rsidR="001A115B" w:rsidP="5AAF1ACE" w:rsidRDefault="001A115B" w14:paraId="6387C1AC" w14:textId="486C3285">
      <w:pPr>
        <w:pStyle w:val="Paragrafoelenco"/>
        <w:numPr>
          <w:ilvl w:val="0"/>
          <w:numId w:val="11"/>
        </w:numPr>
        <w:spacing w:after="0" w:line="276" w:lineRule="auto"/>
        <w:ind w:hanging="436"/>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Assistere il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nella raccolta delle informazioni e dei documenti necessari alla stesura del progetto;</w:t>
      </w:r>
    </w:p>
    <w:p w:rsidRPr="00DD59B7" w:rsidR="001A115B" w:rsidP="5AAF1ACE" w:rsidRDefault="001A115B" w14:paraId="2669E027" w14:textId="40C438A4">
      <w:pPr>
        <w:pStyle w:val="Paragrafoelenco"/>
        <w:numPr>
          <w:ilvl w:val="0"/>
          <w:numId w:val="11"/>
        </w:numPr>
        <w:spacing w:after="0" w:line="276" w:lineRule="auto"/>
        <w:ind w:hanging="436"/>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Porre quesiti all’ente erogante finché possibile, secondo i termini del bando; </w:t>
      </w:r>
    </w:p>
    <w:p w:rsidRPr="00DD59B7" w:rsidR="001A115B" w:rsidP="5AAF1ACE" w:rsidRDefault="001A115B" w14:paraId="52C77B5D" w14:textId="06E95186">
      <w:pPr>
        <w:pStyle w:val="Paragrafoelenco"/>
        <w:numPr>
          <w:ilvl w:val="0"/>
          <w:numId w:val="11"/>
        </w:numPr>
        <w:spacing w:after="0" w:line="276" w:lineRule="auto"/>
        <w:ind w:hanging="436"/>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Predisporre la documentazione richiesta a complemento del progetto;</w:t>
      </w:r>
    </w:p>
    <w:p w:rsidRPr="00DD59B7" w:rsidR="001A115B" w:rsidP="5AAF1ACE" w:rsidRDefault="001A115B" w14:paraId="40B91498" w14:textId="7FF8CA6D">
      <w:pPr>
        <w:pStyle w:val="Paragrafoelenco"/>
        <w:numPr>
          <w:ilvl w:val="0"/>
          <w:numId w:val="11"/>
        </w:numPr>
        <w:spacing w:after="0" w:line="276" w:lineRule="auto"/>
        <w:ind w:hanging="436"/>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3F66591B"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Assistere il </w:t>
      </w:r>
      <w:r w:rsidRPr="3F66591B" w:rsidR="665AEBE3">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3F66591B"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alla predisposizione dell’atto per l’eventuale aggregazione o partenariato, se necessario per la partecipazione al bando di cui alle premesse;</w:t>
      </w:r>
    </w:p>
    <w:p w:rsidR="1D37E4A7" w:rsidP="3F66591B" w:rsidRDefault="1D37E4A7" w14:paraId="26C3BB21" w14:textId="487F18CD">
      <w:pPr>
        <w:pStyle w:val="Paragrafoelenco"/>
        <w:numPr>
          <w:ilvl w:val="0"/>
          <w:numId w:val="11"/>
        </w:numPr>
        <w:spacing w:after="0" w:line="276" w:lineRule="auto"/>
        <w:ind w:hanging="436"/>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3F66591B" w:rsidR="1D37E4A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Assistere il </w:t>
      </w:r>
      <w:r w:rsidRPr="3F66591B" w:rsidR="5FCF413C">
        <w:rPr>
          <w:rFonts w:ascii="Calibri" w:hAnsi="Calibri" w:eastAsia="Calibri" w:cs="Calibri"/>
          <w:b w:val="0"/>
          <w:bCs w:val="0"/>
          <w:i w:val="0"/>
          <w:iCs w:val="0"/>
          <w:caps w:val="0"/>
          <w:smallCaps w:val="0"/>
          <w:noProof w:val="0"/>
          <w:color w:val="000000" w:themeColor="text1" w:themeTint="FF" w:themeShade="FF"/>
          <w:sz w:val="20"/>
          <w:szCs w:val="20"/>
          <w:lang w:val="it-IT"/>
        </w:rPr>
        <w:t>C</w:t>
      </w:r>
      <w:r w:rsidRPr="3F66591B" w:rsidR="1D37E4A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liente </w:t>
      </w:r>
      <w:r w:rsidRPr="3F66591B" w:rsidR="1D37E4A7">
        <w:rPr>
          <w:rFonts w:ascii="Calibri" w:hAnsi="Calibri" w:eastAsia="Calibri" w:cs="Calibri"/>
          <w:b w:val="0"/>
          <w:bCs w:val="0"/>
          <w:i w:val="0"/>
          <w:iCs w:val="0"/>
          <w:caps w:val="0"/>
          <w:smallCaps w:val="0"/>
          <w:noProof w:val="0"/>
          <w:color w:val="000000" w:themeColor="text1" w:themeTint="FF" w:themeShade="FF"/>
          <w:sz w:val="20"/>
          <w:szCs w:val="20"/>
          <w:lang w:val="it-IT"/>
        </w:rPr>
        <w:t>nella fase di sottoscrizione dell’accordo sindacale</w:t>
      </w:r>
      <w:r w:rsidRPr="3F66591B" w:rsidR="714429AF">
        <w:rPr>
          <w:rFonts w:ascii="Calibri" w:hAnsi="Calibri" w:eastAsia="Calibri" w:cs="Calibri"/>
          <w:b w:val="0"/>
          <w:bCs w:val="0"/>
          <w:i w:val="0"/>
          <w:iCs w:val="0"/>
          <w:caps w:val="0"/>
          <w:smallCaps w:val="0"/>
          <w:noProof w:val="0"/>
          <w:color w:val="000000" w:themeColor="text1" w:themeTint="FF" w:themeShade="FF"/>
          <w:sz w:val="20"/>
          <w:szCs w:val="20"/>
          <w:lang w:val="it-IT"/>
        </w:rPr>
        <w:t>;</w:t>
      </w:r>
    </w:p>
    <w:p w:rsidR="298B75FA" w:rsidP="3F66591B" w:rsidRDefault="298B75FA" w14:paraId="14597EB5" w14:textId="5AD3DBB7">
      <w:pPr>
        <w:pStyle w:val="Paragrafoelenco"/>
        <w:numPr>
          <w:ilvl w:val="0"/>
          <w:numId w:val="11"/>
        </w:numPr>
        <w:spacing w:after="0" w:line="276" w:lineRule="auto"/>
        <w:ind w:hanging="436"/>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3F66591B" w:rsidR="298B75FA">
        <w:rPr>
          <w:rFonts w:ascii="Calibri" w:hAnsi="Calibri" w:eastAsia="Calibri" w:cs="Calibri"/>
          <w:b w:val="0"/>
          <w:bCs w:val="0"/>
          <w:i w:val="0"/>
          <w:iCs w:val="0"/>
          <w:caps w:val="0"/>
          <w:smallCaps w:val="0"/>
          <w:noProof w:val="0"/>
          <w:color w:val="000000" w:themeColor="text1" w:themeTint="FF" w:themeShade="FF"/>
          <w:sz w:val="20"/>
          <w:szCs w:val="20"/>
          <w:lang w:val="it-IT"/>
        </w:rPr>
        <w:t xml:space="preserve">Assistere il </w:t>
      </w:r>
      <w:r w:rsidRPr="3F66591B" w:rsidR="298B75FA">
        <w:rPr>
          <w:rFonts w:ascii="Calibri" w:hAnsi="Calibri" w:eastAsia="Calibri" w:cs="Calibri"/>
          <w:b w:val="1"/>
          <w:bCs w:val="1"/>
          <w:i w:val="0"/>
          <w:iCs w:val="0"/>
          <w:caps w:val="0"/>
          <w:smallCaps w:val="0"/>
          <w:noProof w:val="0"/>
          <w:color w:val="000000" w:themeColor="text1" w:themeTint="FF" w:themeShade="FF"/>
          <w:sz w:val="20"/>
          <w:szCs w:val="20"/>
          <w:lang w:val="it-IT"/>
        </w:rPr>
        <w:t xml:space="preserve">Cliente </w:t>
      </w:r>
      <w:r w:rsidRPr="3F66591B" w:rsidR="6C6C3552">
        <w:rPr>
          <w:rFonts w:ascii="Calibri" w:hAnsi="Calibri" w:eastAsia="Calibri" w:cs="Calibri"/>
          <w:b w:val="0"/>
          <w:bCs w:val="0"/>
          <w:i w:val="0"/>
          <w:iCs w:val="0"/>
          <w:caps w:val="0"/>
          <w:smallCaps w:val="0"/>
          <w:noProof w:val="0"/>
          <w:color w:val="000000" w:themeColor="text1" w:themeTint="FF" w:themeShade="FF"/>
          <w:sz w:val="20"/>
          <w:szCs w:val="20"/>
          <w:lang w:val="it-IT"/>
        </w:rPr>
        <w:t>nell’individuazione e gestione dei</w:t>
      </w:r>
      <w:r w:rsidRPr="3F66591B" w:rsidR="6C6C3552">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r w:rsidRPr="3F66591B" w:rsidR="298B75FA">
        <w:rPr>
          <w:rFonts w:ascii="Calibri" w:hAnsi="Calibri" w:eastAsia="Calibri" w:cs="Calibri"/>
          <w:b w:val="0"/>
          <w:bCs w:val="0"/>
          <w:i w:val="0"/>
          <w:iCs w:val="0"/>
          <w:caps w:val="0"/>
          <w:smallCaps w:val="0"/>
          <w:noProof w:val="0"/>
          <w:color w:val="000000" w:themeColor="text1" w:themeTint="FF" w:themeShade="FF"/>
          <w:sz w:val="20"/>
          <w:szCs w:val="20"/>
          <w:lang w:val="it-IT"/>
        </w:rPr>
        <w:t>rapporti con gli enti formativi coinvolti;</w:t>
      </w:r>
    </w:p>
    <w:p w:rsidR="421C3833" w:rsidP="3F66591B" w:rsidRDefault="421C3833" w14:paraId="177BD18A" w14:textId="5FA87530">
      <w:pPr>
        <w:pStyle w:val="Paragrafoelenco"/>
        <w:numPr>
          <w:ilvl w:val="0"/>
          <w:numId w:val="11"/>
        </w:numPr>
        <w:spacing w:after="0" w:line="276" w:lineRule="auto"/>
        <w:ind w:hanging="436"/>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3F66591B" w:rsidR="421C3833">
        <w:rPr>
          <w:rFonts w:ascii="Calibri" w:hAnsi="Calibri" w:eastAsia="Calibri" w:cs="Calibri"/>
          <w:b w:val="0"/>
          <w:bCs w:val="0"/>
          <w:i w:val="0"/>
          <w:iCs w:val="0"/>
          <w:caps w:val="0"/>
          <w:smallCaps w:val="0"/>
          <w:noProof w:val="0"/>
          <w:color w:val="000000" w:themeColor="text1" w:themeTint="FF" w:themeShade="FF"/>
          <w:sz w:val="20"/>
          <w:szCs w:val="20"/>
          <w:lang w:val="it-IT"/>
        </w:rPr>
        <w:t>Sostenere tutte le spettanze dell’ente formativo incaricato ad esclusione dei costi della docenza;</w:t>
      </w:r>
    </w:p>
    <w:p w:rsidRPr="00DD59B7" w:rsidR="001A115B" w:rsidP="5AAF1ACE" w:rsidRDefault="001A115B" w14:paraId="522460E6" w14:textId="577B1CA9">
      <w:pPr>
        <w:pStyle w:val="Paragrafoelenco"/>
        <w:numPr>
          <w:ilvl w:val="0"/>
          <w:numId w:val="11"/>
        </w:numPr>
        <w:spacing w:after="0" w:line="276" w:lineRule="auto"/>
        <w:ind w:hanging="436"/>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3F66591B"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Coadiuvare il </w:t>
      </w:r>
      <w:r w:rsidRPr="3F66591B" w:rsidR="665AEBE3">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3F66591B"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nella presentazione del progetto secondo le modalità richieste dal bando;</w:t>
      </w:r>
    </w:p>
    <w:p w:rsidR="2136AE84" w:rsidP="3F66591B" w:rsidRDefault="2136AE84" w14:paraId="7825393A" w14:textId="6BC5791D">
      <w:pPr>
        <w:pStyle w:val="Paragrafoelenco"/>
        <w:numPr>
          <w:ilvl w:val="0"/>
          <w:numId w:val="11"/>
        </w:numPr>
        <w:spacing w:after="0" w:line="276" w:lineRule="auto"/>
        <w:ind w:hanging="436"/>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3F66591B" w:rsidR="2136AE84">
        <w:rPr>
          <w:rFonts w:ascii="Calibri" w:hAnsi="Calibri" w:eastAsia="Calibri" w:cs="Calibri"/>
          <w:b w:val="0"/>
          <w:bCs w:val="0"/>
          <w:i w:val="0"/>
          <w:iCs w:val="0"/>
          <w:caps w:val="0"/>
          <w:smallCaps w:val="0"/>
          <w:noProof w:val="0"/>
          <w:color w:val="000000" w:themeColor="text1" w:themeTint="FF" w:themeShade="FF"/>
          <w:sz w:val="20"/>
          <w:szCs w:val="20"/>
          <w:lang w:val="it-IT"/>
        </w:rPr>
        <w:t xml:space="preserve">Realizzare attività di verifica e controllo (AUDIT) sul processo </w:t>
      </w:r>
      <w:r w:rsidRPr="3F66591B" w:rsidR="2136AE84">
        <w:rPr>
          <w:rFonts w:ascii="Calibri" w:hAnsi="Calibri" w:eastAsia="Calibri" w:cs="Calibri"/>
          <w:b w:val="0"/>
          <w:bCs w:val="0"/>
          <w:i w:val="0"/>
          <w:iCs w:val="0"/>
          <w:caps w:val="0"/>
          <w:smallCaps w:val="0"/>
          <w:noProof w:val="0"/>
          <w:color w:val="000000" w:themeColor="text1" w:themeTint="FF" w:themeShade="FF"/>
          <w:sz w:val="20"/>
          <w:szCs w:val="20"/>
          <w:lang w:val="it-IT"/>
        </w:rPr>
        <w:t>rendicontativo</w:t>
      </w:r>
      <w:r w:rsidRPr="3F66591B" w:rsidR="2136AE84">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e sulla documentazione raccolta;</w:t>
      </w:r>
    </w:p>
    <w:p w:rsidRPr="00DD59B7" w:rsidR="001A115B" w:rsidP="5AAF1ACE" w:rsidRDefault="001A115B" w14:paraId="47FA63E8" w14:textId="658FCB82">
      <w:pPr>
        <w:pStyle w:val="Paragrafoelenco"/>
        <w:numPr>
          <w:ilvl w:val="0"/>
          <w:numId w:val="11"/>
        </w:numPr>
        <w:spacing w:after="0" w:line="276" w:lineRule="auto"/>
        <w:ind w:hanging="436"/>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Supportare il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in caso di richiesta di integrazioni da parte degli enti erogatori.</w:t>
      </w:r>
    </w:p>
    <w:p w:rsidRPr="00DD59B7" w:rsidR="001A115B" w:rsidP="5AAF1ACE" w:rsidRDefault="001A115B" w14:paraId="3D7965BD" w14:textId="623E5CB1">
      <w:pPr>
        <w:spacing w:after="0" w:line="276" w:lineRule="auto"/>
        <w:ind w:left="0"/>
        <w:jc w:val="both"/>
        <w:rPr>
          <w:rFonts w:ascii="Calibri" w:hAnsi="Calibri" w:eastAsia="Calibri" w:cs="Calibri"/>
          <w:b w:val="0"/>
          <w:bCs w:val="0"/>
          <w:i w:val="0"/>
          <w:iCs w:val="0"/>
          <w:caps w:val="0"/>
          <w:smallCaps w:val="0"/>
          <w:noProof w:val="0"/>
          <w:color w:val="000000" w:themeColor="text1" w:themeTint="FF" w:themeShade="FF"/>
          <w:sz w:val="20"/>
          <w:szCs w:val="20"/>
          <w:lang w:val="it-IT"/>
        </w:rPr>
      </w:pPr>
    </w:p>
    <w:p w:rsidR="665AEBE3" w:rsidP="6A0954C8" w:rsidRDefault="665AEBE3" w14:paraId="28AE67BB" w14:textId="02624539">
      <w:pPr>
        <w:pStyle w:val="Normale"/>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665AEBE3">
        <w:rPr>
          <w:rFonts w:ascii="Calibri" w:hAnsi="Calibri" w:eastAsia="Calibri" w:cs="Calibri"/>
          <w:b w:val="0"/>
          <w:bCs w:val="0"/>
          <w:i w:val="0"/>
          <w:iCs w:val="0"/>
          <w:caps w:val="0"/>
          <w:smallCaps w:val="0"/>
          <w:noProof w:val="0"/>
          <w:color w:val="000000" w:themeColor="text1" w:themeTint="FF" w:themeShade="FF"/>
          <w:sz w:val="20"/>
          <w:szCs w:val="20"/>
          <w:lang w:val="it-IT"/>
        </w:rPr>
        <w:t>1.3</w:t>
      </w:r>
      <w:r w:rsidRPr="6A0954C8" w:rsidR="697E246E">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r w:rsidRPr="6A0954C8" w:rsidR="06611058">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06611058">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per fornire la migliore consulenza ai propri Clienti, si avvarrà, sotto la propria direzione e responsabilità, di collaboratori esterni e/o di personale dipendente.</w:t>
      </w:r>
    </w:p>
    <w:p w:rsidR="3F66591B" w:rsidP="3F66591B" w:rsidRDefault="3F66591B" w14:paraId="1AF39FA3" w14:textId="20BB5965">
      <w:pPr>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it-IT"/>
        </w:rPr>
      </w:pPr>
    </w:p>
    <w:p w:rsidRPr="00DD59B7" w:rsidR="001A115B" w:rsidP="5AAF1ACE" w:rsidRDefault="001A115B" w14:paraId="0C11CED0" w14:textId="2825D760">
      <w:pPr>
        <w:pStyle w:val="Paragrafoelenco"/>
        <w:numPr>
          <w:ilvl w:val="0"/>
          <w:numId w:val="10"/>
        </w:numPr>
        <w:spacing w:after="0" w:line="36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Compensi e modalità di pagamento</w:t>
      </w:r>
    </w:p>
    <w:p w:rsidRPr="00DD59B7" w:rsidR="001A115B" w:rsidP="6A0954C8" w:rsidRDefault="001A115B" w14:paraId="650532AD" w14:textId="06757E6F">
      <w:pPr>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665AEBE3">
        <w:rPr>
          <w:rFonts w:ascii="Calibri" w:hAnsi="Calibri" w:eastAsia="Calibri" w:cs="Calibri"/>
          <w:b w:val="0"/>
          <w:bCs w:val="0"/>
          <w:i w:val="0"/>
          <w:iCs w:val="0"/>
          <w:caps w:val="0"/>
          <w:smallCaps w:val="0"/>
          <w:noProof w:val="0"/>
          <w:color w:val="000000" w:themeColor="text1" w:themeTint="FF" w:themeShade="FF"/>
          <w:sz w:val="20"/>
          <w:szCs w:val="20"/>
          <w:lang w:val="it-IT"/>
        </w:rPr>
        <w:t>2.1 Per le attività di cui al punto 1, verranno riconosciuti dal “</w:t>
      </w:r>
      <w:r w:rsidRPr="6A0954C8" w:rsidR="665AEBE3">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6A0954C8" w:rsidR="665AEBE3">
        <w:rPr>
          <w:rFonts w:ascii="Calibri" w:hAnsi="Calibri" w:eastAsia="Calibri" w:cs="Calibri"/>
          <w:b w:val="0"/>
          <w:bCs w:val="0"/>
          <w:i w:val="0"/>
          <w:iCs w:val="0"/>
          <w:caps w:val="0"/>
          <w:smallCaps w:val="0"/>
          <w:noProof w:val="0"/>
          <w:color w:val="000000" w:themeColor="text1" w:themeTint="FF" w:themeShade="FF"/>
          <w:sz w:val="20"/>
          <w:szCs w:val="20"/>
          <w:lang w:val="it-IT"/>
        </w:rPr>
        <w:t>” ad “</w:t>
      </w:r>
      <w:r w:rsidRPr="6A0954C8" w:rsidR="665AEBE3">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attraverso Bonifico Bancario, presso BPER – Filiale di Casteggio (PV) IBAN: IT39D0538755730000046018276, i </w:t>
      </w:r>
      <w:r w:rsidRPr="6A0954C8" w:rsidR="665AEBE3">
        <w:rPr>
          <w:rFonts w:ascii="Calibri" w:hAnsi="Calibri" w:eastAsia="Calibri" w:cs="Calibri"/>
          <w:b w:val="0"/>
          <w:bCs w:val="0"/>
          <w:i w:val="0"/>
          <w:iCs w:val="0"/>
          <w:caps w:val="0"/>
          <w:smallCaps w:val="0"/>
          <w:noProof w:val="0"/>
          <w:color w:val="000000" w:themeColor="text1" w:themeTint="FF" w:themeShade="FF"/>
          <w:sz w:val="20"/>
          <w:szCs w:val="20"/>
          <w:lang w:val="it-IT"/>
        </w:rPr>
        <w:t>compensi</w:t>
      </w:r>
      <w:r w:rsidRPr="6A0954C8" w:rsidR="6152E31B">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così denominati:</w:t>
      </w:r>
    </w:p>
    <w:p w:rsidRPr="00DD59B7" w:rsidR="001A115B" w:rsidP="5AAF1ACE" w:rsidRDefault="001A115B" w14:paraId="1CBBF312" w14:textId="147B3D6D">
      <w:pPr>
        <w:pStyle w:val="Paragrafoelenco"/>
        <w:numPr>
          <w:ilvl w:val="0"/>
          <w:numId w:val="22"/>
        </w:numPr>
        <w:spacing w:after="160" w:line="276"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“Scrittura”: 0 € </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(zero), per la presentazione del progetto;</w:t>
      </w:r>
    </w:p>
    <w:p w:rsidRPr="00DD59B7" w:rsidR="001A115B" w:rsidP="3F66591B" w:rsidRDefault="001A115B" w14:paraId="656AE21F" w14:textId="1DC90E4B">
      <w:pPr>
        <w:pStyle w:val="Paragrafoelenco"/>
        <w:numPr>
          <w:ilvl w:val="0"/>
          <w:numId w:val="22"/>
        </w:numPr>
        <w:spacing w:after="160" w:line="276"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3F66591B" w:rsidR="665AEBE3">
        <w:rPr>
          <w:rFonts w:ascii="Calibri" w:hAnsi="Calibri" w:eastAsia="Calibri" w:cs="Calibri"/>
          <w:b w:val="1"/>
          <w:bCs w:val="1"/>
          <w:i w:val="0"/>
          <w:iCs w:val="0"/>
          <w:caps w:val="0"/>
          <w:smallCaps w:val="0"/>
          <w:noProof w:val="0"/>
          <w:color w:val="000000" w:themeColor="text1" w:themeTint="FF" w:themeShade="FF"/>
          <w:sz w:val="20"/>
          <w:szCs w:val="20"/>
          <w:lang w:val="it-IT"/>
        </w:rPr>
        <w:t>“Approvazione”</w:t>
      </w:r>
      <w:r w:rsidRPr="3F66591B"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r w:rsidRPr="3F66591B" w:rsidR="665AEBE3">
        <w:rPr>
          <w:rFonts w:ascii="Calibri" w:hAnsi="Calibri" w:eastAsia="Calibri" w:cs="Calibri"/>
          <w:b w:val="1"/>
          <w:bCs w:val="1"/>
          <w:i w:val="0"/>
          <w:iCs w:val="0"/>
          <w:caps w:val="0"/>
          <w:smallCaps w:val="0"/>
          <w:noProof w:val="0"/>
          <w:color w:val="000000" w:themeColor="text1" w:themeTint="FF" w:themeShade="FF"/>
          <w:sz w:val="20"/>
          <w:szCs w:val="20"/>
          <w:lang w:val="it-IT"/>
        </w:rPr>
        <w:t>0</w:t>
      </w:r>
      <w:r w:rsidRPr="3F66591B" w:rsidR="2C56C0BF">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w:t>
      </w:r>
      <w:r w:rsidRPr="3F66591B" w:rsidR="665AEBE3">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 IVA </w:t>
      </w:r>
      <w:r w:rsidRPr="3F66591B" w:rsidR="665AEBE3">
        <w:rPr>
          <w:rFonts w:ascii="Calibri" w:hAnsi="Calibri" w:eastAsia="Calibri" w:cs="Calibri"/>
          <w:b w:val="0"/>
          <w:bCs w:val="0"/>
          <w:i w:val="0"/>
          <w:iCs w:val="0"/>
          <w:caps w:val="0"/>
          <w:smallCaps w:val="0"/>
          <w:noProof w:val="0"/>
          <w:color w:val="000000" w:themeColor="text1" w:themeTint="FF" w:themeShade="FF"/>
          <w:sz w:val="20"/>
          <w:szCs w:val="20"/>
          <w:lang w:val="it-IT"/>
        </w:rPr>
        <w:t>solo in caso di approvazione del progetto</w:t>
      </w:r>
      <w:r w:rsidRPr="3F66591B" w:rsidR="3AE998F4">
        <w:rPr>
          <w:rFonts w:ascii="Calibri" w:hAnsi="Calibri" w:eastAsia="Calibri" w:cs="Calibri"/>
          <w:b w:val="0"/>
          <w:bCs w:val="0"/>
          <w:i w:val="0"/>
          <w:iCs w:val="0"/>
          <w:caps w:val="0"/>
          <w:smallCaps w:val="0"/>
          <w:noProof w:val="0"/>
          <w:color w:val="000000" w:themeColor="text1" w:themeTint="FF" w:themeShade="FF"/>
          <w:sz w:val="20"/>
          <w:szCs w:val="20"/>
          <w:lang w:val="it-IT"/>
        </w:rPr>
        <w:t>;</w:t>
      </w:r>
    </w:p>
    <w:p w:rsidRPr="00DD59B7" w:rsidR="001A115B" w:rsidP="6A0954C8" w:rsidRDefault="001A115B" w14:paraId="3FA6F4DE" w14:textId="34AF83B5">
      <w:pPr>
        <w:pStyle w:val="Paragrafoelenco"/>
        <w:numPr>
          <w:ilvl w:val="0"/>
          <w:numId w:val="22"/>
        </w:numPr>
        <w:spacing w:after="160" w:line="276"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665AEBE3">
        <w:rPr>
          <w:rFonts w:ascii="Calibri" w:hAnsi="Calibri" w:eastAsia="Calibri" w:cs="Calibri"/>
          <w:b w:val="1"/>
          <w:bCs w:val="1"/>
          <w:i w:val="0"/>
          <w:iCs w:val="0"/>
          <w:caps w:val="0"/>
          <w:smallCaps w:val="0"/>
          <w:noProof w:val="0"/>
          <w:color w:val="000000" w:themeColor="text1" w:themeTint="FF" w:themeShade="FF"/>
          <w:sz w:val="20"/>
          <w:szCs w:val="20"/>
          <w:lang w:val="it-IT"/>
        </w:rPr>
        <w:t xml:space="preserve">“Success </w:t>
      </w:r>
      <w:r w:rsidRPr="6A0954C8" w:rsidR="665AEBE3">
        <w:rPr>
          <w:rFonts w:ascii="Calibri" w:hAnsi="Calibri" w:eastAsia="Calibri" w:cs="Calibri"/>
          <w:b w:val="1"/>
          <w:bCs w:val="1"/>
          <w:i w:val="0"/>
          <w:iCs w:val="0"/>
          <w:caps w:val="0"/>
          <w:smallCaps w:val="0"/>
          <w:noProof w:val="0"/>
          <w:color w:val="000000" w:themeColor="text1" w:themeTint="FF" w:themeShade="FF"/>
          <w:sz w:val="20"/>
          <w:szCs w:val="20"/>
          <w:lang w:val="it-IT"/>
        </w:rPr>
        <w:t>fee</w:t>
      </w:r>
      <w:r w:rsidRPr="6A0954C8" w:rsidR="665AEBE3">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w:t>
      </w:r>
      <w:r w:rsidRPr="6A0954C8" w:rsidR="664D7763">
        <w:rPr>
          <w:rFonts w:ascii="Calibri" w:hAnsi="Calibri" w:eastAsia="Calibri" w:cs="Calibri"/>
          <w:b w:val="1"/>
          <w:bCs w:val="1"/>
          <w:i w:val="0"/>
          <w:iCs w:val="0"/>
          <w:caps w:val="0"/>
          <w:smallCaps w:val="0"/>
          <w:noProof w:val="0"/>
          <w:color w:val="000000" w:themeColor="text1" w:themeTint="FF" w:themeShade="FF"/>
          <w:sz w:val="20"/>
          <w:szCs w:val="20"/>
          <w:lang w:val="it-IT"/>
        </w:rPr>
        <w:t>30</w:t>
      </w:r>
      <w:r w:rsidRPr="6A0954C8" w:rsidR="665AEBE3">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 + IVA</w:t>
      </w:r>
      <w:r w:rsidRPr="6A0954C8"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del contributo approvato </w:t>
      </w:r>
      <w:r w:rsidRPr="6A0954C8" w:rsidR="49C1CB0B">
        <w:rPr>
          <w:rFonts w:ascii="Calibri" w:hAnsi="Calibri" w:eastAsia="Calibri" w:cs="Calibri"/>
          <w:b w:val="0"/>
          <w:bCs w:val="0"/>
          <w:i w:val="0"/>
          <w:iCs w:val="0"/>
          <w:caps w:val="0"/>
          <w:smallCaps w:val="0"/>
          <w:noProof w:val="0"/>
          <w:color w:val="000000" w:themeColor="text1" w:themeTint="FF" w:themeShade="FF"/>
          <w:sz w:val="20"/>
          <w:szCs w:val="20"/>
          <w:lang w:val="it-IT"/>
        </w:rPr>
        <w:t>a</w:t>
      </w:r>
      <w:r w:rsidRPr="6A0954C8" w:rsidR="665AEBE3">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fondo perduto</w:t>
      </w:r>
      <w:r w:rsidRPr="6A0954C8"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con pagamento pro quota, entro 15 giorni dalle </w:t>
      </w:r>
      <w:r w:rsidRPr="6A0954C8" w:rsidR="665AEBE3">
        <w:rPr>
          <w:rFonts w:ascii="Calibri" w:hAnsi="Calibri" w:eastAsia="Calibri" w:cs="Calibri"/>
          <w:b w:val="1"/>
          <w:bCs w:val="1"/>
          <w:i w:val="0"/>
          <w:iCs w:val="0"/>
          <w:caps w:val="0"/>
          <w:smallCaps w:val="0"/>
          <w:noProof w:val="0"/>
          <w:color w:val="000000" w:themeColor="text1" w:themeTint="FF" w:themeShade="FF"/>
          <w:sz w:val="20"/>
          <w:szCs w:val="20"/>
          <w:lang w:val="it-IT"/>
        </w:rPr>
        <w:t>singole erogazioni</w:t>
      </w:r>
      <w:r w:rsidRPr="6A0954C8"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fatte al </w:t>
      </w:r>
      <w:r w:rsidRPr="6A0954C8" w:rsidR="665AEBE3">
        <w:rPr>
          <w:rFonts w:ascii="Calibri" w:hAnsi="Calibri" w:eastAsia="Calibri" w:cs="Calibri"/>
          <w:b w:val="1"/>
          <w:bCs w:val="1"/>
          <w:i w:val="0"/>
          <w:iCs w:val="0"/>
          <w:caps w:val="0"/>
          <w:smallCaps w:val="0"/>
          <w:noProof w:val="0"/>
          <w:color w:val="000000" w:themeColor="text1" w:themeTint="FF" w:themeShade="FF"/>
          <w:sz w:val="20"/>
          <w:szCs w:val="20"/>
          <w:lang w:val="it-IT"/>
        </w:rPr>
        <w:t xml:space="preserve">Cliente </w:t>
      </w:r>
      <w:r w:rsidRPr="6A0954C8" w:rsidR="665AEBE3">
        <w:rPr>
          <w:rFonts w:ascii="Calibri" w:hAnsi="Calibri" w:eastAsia="Calibri" w:cs="Calibri"/>
          <w:b w:val="0"/>
          <w:bCs w:val="0"/>
          <w:i w:val="0"/>
          <w:iCs w:val="0"/>
          <w:caps w:val="0"/>
          <w:smallCaps w:val="0"/>
          <w:noProof w:val="0"/>
          <w:color w:val="000000" w:themeColor="text1" w:themeTint="FF" w:themeShade="FF"/>
          <w:sz w:val="20"/>
          <w:szCs w:val="20"/>
          <w:lang w:val="it-IT"/>
        </w:rPr>
        <w:t>dall’ente erogante;</w:t>
      </w:r>
    </w:p>
    <w:p w:rsidR="665AEBE3" w:rsidP="6A0954C8" w:rsidRDefault="665AEBE3" w14:paraId="22907A76" w14:textId="2E6343F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2.2 </w:t>
      </w:r>
      <w:r w:rsidRPr="6A0954C8"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Le somme di cui al precedente articolo 2.1 non comprendono eventuali esborsi documentati per, a mero   titolo esemplificativo, traduzioni, trasferte e spese annesse, visure, planimetrie, certificazioni di spesa, bolli, onorari e spese notarili e quant’altro sostenuto direttamente e/o indirettamente da </w:t>
      </w:r>
      <w:r w:rsidRPr="6A0954C8" w:rsidR="665AEBE3">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per conto del </w:t>
      </w:r>
      <w:r w:rsidRPr="6A0954C8" w:rsidR="665AEBE3">
        <w:rPr>
          <w:rFonts w:ascii="Calibri" w:hAnsi="Calibri" w:eastAsia="Calibri" w:cs="Calibri"/>
          <w:b w:val="1"/>
          <w:bCs w:val="1"/>
          <w:i w:val="0"/>
          <w:iCs w:val="0"/>
          <w:caps w:val="0"/>
          <w:smallCaps w:val="0"/>
          <w:noProof w:val="0"/>
          <w:color w:val="000000" w:themeColor="text1" w:themeTint="FF" w:themeShade="FF"/>
          <w:sz w:val="20"/>
          <w:szCs w:val="20"/>
          <w:lang w:val="it-IT"/>
        </w:rPr>
        <w:t xml:space="preserve">Cliente </w:t>
      </w:r>
      <w:r w:rsidRPr="6A0954C8"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e </w:t>
      </w:r>
      <w:r w:rsidRPr="6A0954C8" w:rsidR="665AEBE3">
        <w:rPr>
          <w:rFonts w:ascii="Calibri" w:hAnsi="Calibri" w:eastAsia="Calibri" w:cs="Calibri"/>
          <w:b w:val="1"/>
          <w:bCs w:val="1"/>
          <w:i w:val="0"/>
          <w:iCs w:val="0"/>
          <w:caps w:val="0"/>
          <w:smallCaps w:val="0"/>
          <w:noProof w:val="0"/>
          <w:color w:val="000000" w:themeColor="text1" w:themeTint="FF" w:themeShade="FF"/>
          <w:sz w:val="20"/>
          <w:szCs w:val="20"/>
          <w:lang w:val="it-IT"/>
        </w:rPr>
        <w:t>previa sua autorizzazione</w:t>
      </w:r>
      <w:r w:rsidRPr="6A0954C8"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che dovranno essere rimborsati dal </w:t>
      </w:r>
      <w:r w:rsidRPr="6A0954C8" w:rsidR="665AEBE3">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6A0954C8"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stesso, entro 30 giorni dal loro sostenimento, previa emissione di fattura da parte di </w:t>
      </w:r>
      <w:r w:rsidRPr="6A0954C8" w:rsidR="665AEBE3">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665AEBE3">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p>
    <w:p w:rsidRPr="00DD59B7" w:rsidR="001A115B" w:rsidP="5AAF1ACE" w:rsidRDefault="001A115B" w14:paraId="4E892D7B" w14:textId="152E91AD">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2.3 Qualora i pagamenti previsti agli articoli 2.1 e 2.2 non siano effettuati nei termini previsti, il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dovrà corrispondere gli interessi di mora determinati ai sensi di legge.  </w:t>
      </w:r>
    </w:p>
    <w:p w:rsidRPr="00DD59B7" w:rsidR="001A115B" w:rsidP="5AAF1ACE" w:rsidRDefault="001A115B" w14:paraId="0E9387E7" w14:textId="1955269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2.4 Codice SDI del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per la fatturazione: </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highlight w:val="yellow"/>
          <w:lang w:val="it-IT"/>
        </w:rPr>
        <w:t>…...............</w:t>
      </w:r>
    </w:p>
    <w:p w:rsidRPr="00DD59B7" w:rsidR="001A115B" w:rsidP="5AAF1ACE" w:rsidRDefault="001A115B" w14:paraId="58692217" w14:textId="339F14F8">
      <w:pPr>
        <w:pStyle w:val="Paragrafoelenco"/>
        <w:numPr>
          <w:ilvl w:val="0"/>
          <w:numId w:val="10"/>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Durata e recesso</w:t>
      </w:r>
    </w:p>
    <w:p w:rsidRPr="00DD59B7" w:rsidR="001A115B" w:rsidP="5AAF1ACE" w:rsidRDefault="001A115B" w14:paraId="522D418C" w14:textId="1364D9A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3.1 Il presente accordo produrrà effetti tra le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Parti</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dalla data di sottoscrizione dello stesso e resterà in vigore sino al completo adempimento delle obbligazioni previste al precedente art.1.</w:t>
      </w:r>
    </w:p>
    <w:p w:rsidRPr="00DD59B7" w:rsidR="001A115B" w:rsidP="6A0954C8" w:rsidRDefault="001A115B" w14:paraId="623A0231" w14:textId="77D2758D">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3.2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e il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possono recedere dal presente Contratto mediante comunicazione scritta da trasmettere con lettera raccomandata con avviso di ricevimento o PEC, con preavviso di almeno trenta giorni. Nel caso di recesso esercitato dal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questi rimborserà ad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le eventuali spese sostenute, in base al Contratto, fino al momento del ricevimento della comunicazione del recesso e per il periodo di preavviso. In tale evenienza,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si riserva la facoltà di quantificare al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gli importi commisurati all’attività sino a quel momento effettivamente svolta.</w:t>
      </w:r>
    </w:p>
    <w:p w:rsidRPr="00DD59B7" w:rsidR="001A115B" w:rsidP="5AAF1ACE" w:rsidRDefault="001A115B" w14:paraId="0047FB7A" w14:textId="0BF6281A">
      <w:pPr>
        <w:pStyle w:val="Paragrafoelenco"/>
        <w:numPr>
          <w:ilvl w:val="0"/>
          <w:numId w:val="10"/>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Veridicità, informazioni e documenti</w:t>
      </w:r>
    </w:p>
    <w:p w:rsidRPr="00DD59B7" w:rsidR="001A115B" w:rsidP="5AAF1ACE" w:rsidRDefault="001A115B" w14:paraId="518EF375" w14:textId="5A2BA52D">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4.1 Il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si assume tutte le responsabilità sulla veridicità e l’autenticità delle informazioni, dei documenti e dei dati forniti a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per la prestazione dei servizi di cui all’articolo 1. </w:t>
      </w:r>
    </w:p>
    <w:p w:rsidRPr="00DD59B7" w:rsidR="001A115B" w:rsidP="5AAF1ACE" w:rsidRDefault="001A115B" w14:paraId="3F806074" w14:textId="092E9722">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4.2 Il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si impegna a fornire a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le informazioni, i documenti e i dati necessari alla prestazione dei servizi di cui all’articolo 1 nei modi, nei contenuti e nei tempi richiesti. </w:t>
      </w:r>
    </w:p>
    <w:p w:rsidRPr="00DD59B7" w:rsidR="001A115B" w:rsidP="6A0954C8" w:rsidRDefault="001A115B" w14:paraId="0306613B" w14:textId="095E6E4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4.3. Nello specifico il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si impegna a comunicare tempestivamente ad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ogni versamento ricevuto dall’ente erogante.</w:t>
      </w:r>
    </w:p>
    <w:p w:rsidRPr="00DD59B7" w:rsidR="001A115B" w:rsidP="5AAF1ACE" w:rsidRDefault="001A115B" w14:paraId="4E2FAA2C" w14:textId="52348AA1">
      <w:pPr>
        <w:pStyle w:val="Paragrafoelenco"/>
        <w:numPr>
          <w:ilvl w:val="0"/>
          <w:numId w:val="10"/>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Foro competente</w:t>
      </w:r>
    </w:p>
    <w:p w:rsidRPr="00DD59B7" w:rsidR="001A115B" w:rsidP="5AAF1ACE" w:rsidRDefault="001A115B" w14:paraId="34C66566" w14:textId="7C3C4924">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Per ogni controversia che dovesse trarre origine dal presente incarico, sarà competente il Foro di Milano, con esclusione di qualsiasi altro Foro concorrente o alternativo. </w:t>
      </w:r>
    </w:p>
    <w:p w:rsidRPr="00DD59B7" w:rsidR="001A115B" w:rsidP="5AAF1ACE" w:rsidRDefault="001A115B" w14:paraId="0619305E" w14:textId="49FBE6C4">
      <w:pPr>
        <w:pStyle w:val="Paragrafoelenco"/>
        <w:numPr>
          <w:ilvl w:val="0"/>
          <w:numId w:val="10"/>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Diligenza e responsabilità</w:t>
      </w:r>
    </w:p>
    <w:p w:rsidRPr="00DD59B7" w:rsidR="001A115B" w:rsidP="5AAF1ACE" w:rsidRDefault="001A115B" w14:paraId="74AFE8BA" w14:textId="66D1A337">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6.1 Con l'assunzione dell'incarico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si impegna a prestare la propria opera usando la diligenza richiesta dalla natura dell'attività esercitata e dalle leggi.</w:t>
      </w:r>
    </w:p>
    <w:p w:rsidRPr="00DD59B7" w:rsidR="001A115B" w:rsidP="5AAF1ACE" w:rsidRDefault="001A115B" w14:paraId="6D87E596" w14:textId="2FBE2C6A">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6.2 Tutti gli impegni e le obbligazioni previsti in forza dell’incarico sono di mezzi e non di risultato. Laddove fosse reso un parere (per iscritto oppure oralmente), il medesimo non potrà essere considerato come garanzia del, o come impegno al, conseguimento di uno specifico risultato, anche ove nel parere detto risultato fosse indicato come realizzabile o raggiungibile.</w:t>
      </w:r>
    </w:p>
    <w:p w:rsidRPr="00DD59B7" w:rsidR="001A115B" w:rsidP="5AAF1ACE" w:rsidRDefault="001A115B" w14:paraId="237EB3FC" w14:textId="72E045BC">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6.3 In tema di responsabilità si applicano gli artt. 1176 e 2236 c.c. Fermo il disposto di cui all’art. 2236 c.c., la responsabilità di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nei confronti del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per i danni che dovessero derivare a quest’ultimo dalle condotte poste in essere da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nell’esecuzione del presente contratto, è complessivamente pari, nel suo totale, all’importo corrisposto per l’esecuzione della specifica parte d’attività dell’incarico in relazione alla quale abbia avuto luogo la responsabilità, salvo che venga provato il dolo o la colpa grave. La responsabilità varrà per il solo danno emergente diretto.</w:t>
      </w:r>
    </w:p>
    <w:p w:rsidRPr="00DD59B7" w:rsidR="001A115B" w:rsidP="5AAF1ACE" w:rsidRDefault="001A115B" w14:paraId="48007D83" w14:textId="54970CED">
      <w:pPr>
        <w:pStyle w:val="Paragrafoelenco"/>
        <w:numPr>
          <w:ilvl w:val="0"/>
          <w:numId w:val="10"/>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Riservatezza</w:t>
      </w:r>
    </w:p>
    <w:p w:rsidRPr="00DD59B7" w:rsidR="001A115B" w:rsidP="6A0954C8" w:rsidRDefault="001A115B" w14:paraId="3D12F93C" w14:textId="5B25F6BF">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È obbligo di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e del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reciprocamente mantenere la più stretta riservatezza su ogni dettaglio del Progetto. Tale obbligo comporta il divieto di divulgazione di ogni informazione inerente al Progetto, all’esterno della struttura organizzativa delle Parti. Resta inteso tra le Parti che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potrà utilizzare i dati del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sui propri materiali di comunicazione.</w:t>
      </w:r>
    </w:p>
    <w:p w:rsidRPr="00DD59B7" w:rsidR="001A115B" w:rsidP="5AAF1ACE" w:rsidRDefault="001A115B" w14:paraId="1DFC2553" w14:textId="505AB7CF">
      <w:pPr>
        <w:pStyle w:val="Paragrafoelenco"/>
        <w:numPr>
          <w:ilvl w:val="0"/>
          <w:numId w:val="10"/>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Trattamento dei dati</w:t>
      </w:r>
    </w:p>
    <w:p w:rsidRPr="00DD59B7" w:rsidR="001A115B" w:rsidP="6A0954C8" w:rsidRDefault="001A115B" w14:paraId="36CED73E" w14:textId="6CE5D5B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EURITA </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è titolare del trattamento dei dati personali. Le finalità del trattamento sono principalmente l’adempimento di obblighi contrattuali e/o di legge per l’esecuzione della prestazione richiesta, descritta nel presente documento. Il loro trattamento trova fondamento nella legge e nell’eventuale contratto sottoscritto, anche verbalmente, concluso tra il titolare del trattamento e l’interessato. I dati personali raccolti potranno essere destinati anche a collaboratori, contitolari e responsabili del trattamento, ai fini dell’espletamento della prestazione e degli obblighi di legge e conservati per un periodo non superiore ai 10 anni. L’interessato ha diritto di chiedere: l’accesso ai dati personali, la rettifica o la cancellazione degli stessi, la limitazione del trattamento, di opporsi al trattamento, la portabilità. Ha diritto di proporre reclamo a un’autorità di controllo. La comunicazione dei dati personali rappresenta un requisito necessario per il corretto adempimento della prestazione. Nell’ipotesi in cui il titolare intenda trattare i dati raccolti presso l’interessato per finalità diverse da quelle precedentemente elencate, prima di procedere a tale ulteriore trattamento, fornirà ogni informazione relativa a tale diversa finalità e ogni ulteriore informazione pertinente. Per qualsiasi informazione relativamente al trattamento e protezione dei dati forniti potrà essere espletata tramite richiesta alla sede di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mediate l’utilizzo dei dati di contratto indicati all’art. 7 della informativa ex art. 13 del GDPR. </w:t>
      </w:r>
    </w:p>
    <w:p w:rsidRPr="00DD59B7" w:rsidR="001A115B" w:rsidP="5AAF1ACE" w:rsidRDefault="001A115B" w14:paraId="7491EF5A" w14:textId="4FBE02F2">
      <w:pPr>
        <w:pStyle w:val="Paragrafoelenco"/>
        <w:numPr>
          <w:ilvl w:val="0"/>
          <w:numId w:val="10"/>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Modello di Organizzazione, Gestione e Controllo e Codice Etico ex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D.lgs</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231/01</w:t>
      </w:r>
    </w:p>
    <w:p w:rsidRPr="00DD59B7" w:rsidR="001A115B" w:rsidP="6A0954C8" w:rsidRDefault="001A115B" w14:paraId="4560331B" w14:textId="0DFE333F">
      <w:pPr>
        <w:pStyle w:val="Paragrafoelenco"/>
        <w:numPr>
          <w:ilvl w:val="0"/>
          <w:numId w:val="32"/>
        </w:numPr>
        <w:spacing w:after="0" w:line="240" w:lineRule="auto"/>
        <w:ind w:left="284" w:hanging="284"/>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ha approvato e adottato il Modello di Organizzazione, Gestione e Controllo ai sensi del </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D.Lgs.</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8 giugno 2001, n. 231 (di seguito “Modello”) e il proprio Codice Etico, in cui sono enunciati i principi etici ai quali si conforma nello svolgimento della propria attività. Tali documenti sono accessibili in formato elettronico all’indirizzo </w:t>
      </w:r>
      <w:hyperlink r:id="R01c55d2154cd4ba0">
        <w:r w:rsidRPr="6A0954C8" w:rsidR="7FA7C427">
          <w:rPr>
            <w:rStyle w:val="Collegamentoipertestuale"/>
            <w:rFonts w:ascii="Calibri" w:hAnsi="Calibri" w:eastAsia="Calibri" w:cs="Calibri"/>
            <w:b w:val="0"/>
            <w:bCs w:val="0"/>
            <w:i w:val="0"/>
            <w:iCs w:val="0"/>
            <w:caps w:val="0"/>
            <w:smallCaps w:val="0"/>
            <w:strike w:val="0"/>
            <w:dstrike w:val="0"/>
            <w:noProof w:val="0"/>
            <w:sz w:val="20"/>
            <w:szCs w:val="20"/>
            <w:lang w:val="it-IT"/>
          </w:rPr>
          <w:t>https://www.eurita.eu</w:t>
        </w:r>
      </w:hyperlink>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w:t>
      </w:r>
    </w:p>
    <w:p w:rsidRPr="00DD59B7" w:rsidR="001A115B" w:rsidP="6A0954C8" w:rsidRDefault="001A115B" w14:paraId="62C8CA8C" w14:textId="6B282B16">
      <w:pPr>
        <w:pStyle w:val="Paragrafoelenco"/>
        <w:numPr>
          <w:ilvl w:val="0"/>
          <w:numId w:val="32"/>
        </w:numPr>
        <w:spacing w:after="0" w:line="240" w:lineRule="auto"/>
        <w:ind w:left="284" w:hanging="284"/>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Il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Cliente</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dichiara di conoscere la normativa di cui al </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D.Lgs.</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231/2001, condivide i valori enunciati nel Codice Etico di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e i principi della soprarichiamata normativa e intende astenersi dall’assumere comportamenti ad essi contrari nell’esecuzione del presente contratto.</w:t>
      </w:r>
    </w:p>
    <w:p w:rsidRPr="00DD59B7" w:rsidR="001A115B" w:rsidP="6A0954C8" w:rsidRDefault="001A115B" w14:paraId="108F78CD" w14:textId="74A78B65">
      <w:pPr>
        <w:pStyle w:val="Paragrafoelenco"/>
        <w:numPr>
          <w:ilvl w:val="0"/>
          <w:numId w:val="32"/>
        </w:numPr>
        <w:spacing w:after="0" w:line="240" w:lineRule="auto"/>
        <w:ind w:left="284" w:hanging="284"/>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L’eventuale violazione di tali principi è considerata quale inadempimento contrattuale e pertanto legittima </w:t>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a risolvere il rapporto in essere ai sensi e per gli effetti dell’articolo 1456 del Codice Civile.</w:t>
      </w:r>
    </w:p>
    <w:p w:rsidRPr="00DD59B7" w:rsidR="001A115B" w:rsidP="5AAF1ACE" w:rsidRDefault="001A115B" w14:paraId="252CFFA6" w14:textId="437B36A2">
      <w:pPr>
        <w:spacing w:after="160" w:line="259" w:lineRule="auto"/>
        <w:ind w:left="360"/>
        <w:jc w:val="both"/>
        <w:rPr>
          <w:rFonts w:ascii="Calibri" w:hAnsi="Calibri" w:eastAsia="Calibri" w:cs="Calibri"/>
          <w:b w:val="0"/>
          <w:bCs w:val="0"/>
          <w:i w:val="0"/>
          <w:iCs w:val="0"/>
          <w:caps w:val="0"/>
          <w:smallCaps w:val="0"/>
          <w:noProof w:val="0"/>
          <w:color w:val="000000" w:themeColor="text1" w:themeTint="FF" w:themeShade="FF"/>
          <w:sz w:val="20"/>
          <w:szCs w:val="20"/>
          <w:lang w:val="it-IT"/>
        </w:rPr>
      </w:pPr>
    </w:p>
    <w:p w:rsidRPr="00DD59B7" w:rsidR="001A115B" w:rsidP="5AAF1ACE" w:rsidRDefault="001A115B" w14:paraId="2D437D73" w14:textId="646EE704">
      <w:pPr>
        <w:spacing w:after="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Letto, confermato e sottoscritto </w:t>
      </w:r>
    </w:p>
    <w:p w:rsidRPr="00DD59B7" w:rsidR="001A115B" w:rsidP="5AAF1ACE" w:rsidRDefault="001A115B" w14:paraId="09718B2B" w14:textId="437D197B">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Luogo e data</w:t>
      </w:r>
    </w:p>
    <w:p w:rsidRPr="00DD59B7" w:rsidR="001A115B" w:rsidP="5AAF1ACE" w:rsidRDefault="001A115B" w14:paraId="337C3467" w14:textId="68EB9915">
      <w:pPr>
        <w:spacing w:after="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_____________________ </w:t>
      </w:r>
    </w:p>
    <w:p w:rsidRPr="00DD59B7" w:rsidR="001A115B" w:rsidP="5AAF1ACE" w:rsidRDefault="001A115B" w14:paraId="3970E487" w14:textId="4143C26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p>
    <w:p w:rsidRPr="00DD59B7" w:rsidR="001A115B" w:rsidP="6A0954C8" w:rsidRDefault="001A115B" w14:paraId="630124F4" w14:textId="006DDB00">
      <w:pPr>
        <w:spacing w:after="160" w:line="259" w:lineRule="auto"/>
        <w:ind w:left="708" w:firstLine="708"/>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tab/>
      </w:r>
      <w:r>
        <w:tab/>
      </w:r>
      <w:r>
        <w:tab/>
      </w:r>
      <w:r>
        <w:tab/>
      </w:r>
      <w:r>
        <w:tab/>
      </w:r>
      <w:r>
        <w:tab/>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Il Cliente</w:t>
      </w:r>
    </w:p>
    <w:p w:rsidRPr="00DD59B7" w:rsidR="001A115B" w:rsidP="5AAF1ACE" w:rsidRDefault="001A115B" w14:paraId="66224F9A" w14:textId="709F54D3">
      <w:pPr>
        <w:spacing w:after="160" w:line="259" w:lineRule="auto"/>
        <w:ind w:left="0" w:firstLine="0"/>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(Timbro e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firma)</w:t>
      </w:r>
      <w:r>
        <w:tab/>
      </w:r>
      <w:r>
        <w:tab/>
      </w:r>
      <w:r>
        <w:tab/>
      </w:r>
      <w:r>
        <w:tab/>
      </w:r>
      <w:r>
        <w:tab/>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Timbro e firma)</w:t>
      </w:r>
    </w:p>
    <w:p w:rsidRPr="00DD59B7" w:rsidR="001A115B" w:rsidP="5AAF1ACE" w:rsidRDefault="001A115B" w14:paraId="663E5A5E" w14:textId="0C2D883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_____________________</w:t>
      </w:r>
      <w:r>
        <w:tab/>
      </w:r>
      <w:r>
        <w:tab/>
      </w:r>
      <w:r>
        <w:tab/>
      </w:r>
      <w:r>
        <w:tab/>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_______________________</w:t>
      </w:r>
    </w:p>
    <w:p w:rsidRPr="00DD59B7" w:rsidR="001A115B" w:rsidP="5AAF1ACE" w:rsidRDefault="001A115B" w14:paraId="5084C9FD" w14:textId="69C894FE">
      <w:pPr>
        <w:spacing w:after="160" w:line="259" w:lineRule="auto"/>
        <w:ind w:firstLine="708"/>
        <w:jc w:val="both"/>
        <w:rPr>
          <w:rFonts w:ascii="Calibri" w:hAnsi="Calibri" w:eastAsia="Calibri" w:cs="Calibri"/>
          <w:b w:val="0"/>
          <w:bCs w:val="0"/>
          <w:i w:val="0"/>
          <w:iCs w:val="0"/>
          <w:caps w:val="0"/>
          <w:smallCaps w:val="0"/>
          <w:noProof w:val="0"/>
          <w:color w:val="000000" w:themeColor="text1" w:themeTint="FF" w:themeShade="FF"/>
          <w:sz w:val="20"/>
          <w:szCs w:val="20"/>
          <w:lang w:val="it-IT"/>
        </w:rPr>
      </w:pPr>
    </w:p>
    <w:p w:rsidRPr="00DD59B7" w:rsidR="001A115B" w:rsidP="5AAF1ACE" w:rsidRDefault="001A115B" w14:paraId="3F88DB9A" w14:textId="76ED555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p>
    <w:p w:rsidRPr="00DD59B7" w:rsidR="001A115B" w:rsidP="5AAF1ACE" w:rsidRDefault="001A115B" w14:paraId="769CFC66" w14:textId="69E06C39">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Ai sensi e per gli effetti degli articoli 1341 e 1342 c.c. le parti dichiarano di aver </w:t>
      </w:r>
      <w:r w:rsidRPr="5AAF1ACE" w:rsidR="7FA7C427">
        <w:rPr>
          <w:rFonts w:ascii="Calibri" w:hAnsi="Calibri" w:eastAsia="Calibri" w:cs="Calibri"/>
          <w:b w:val="0"/>
          <w:bCs w:val="0"/>
          <w:i w:val="1"/>
          <w:iCs w:val="1"/>
          <w:caps w:val="0"/>
          <w:smallCaps w:val="0"/>
          <w:strike w:val="0"/>
          <w:dstrike w:val="0"/>
          <w:noProof w:val="0"/>
          <w:color w:val="000000" w:themeColor="text1" w:themeTint="FF" w:themeShade="FF"/>
          <w:sz w:val="20"/>
          <w:szCs w:val="20"/>
          <w:u w:val="single"/>
          <w:lang w:val="it-IT"/>
        </w:rPr>
        <w:t>attentamente letto ed approvato</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le clausole di cui ai punti 2 (Compensi e modalità di pagamento), 3 (Durata e recesso), 5 (Foro competente), 6 (Diligenza e responsabilità), 7 (Riservatezza), 9 (Modello di Organizzazione, Gestione e Controllo e Codice Etico ex </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D.lgs</w:t>
      </w:r>
      <w:r w:rsidRPr="5AAF1ACE" w:rsidR="7FA7C427">
        <w:rPr>
          <w:rFonts w:ascii="Calibri" w:hAnsi="Calibri" w:eastAsia="Calibri" w:cs="Calibri"/>
          <w:b w:val="0"/>
          <w:bCs w:val="0"/>
          <w:i w:val="0"/>
          <w:iCs w:val="0"/>
          <w:caps w:val="0"/>
          <w:smallCaps w:val="0"/>
          <w:noProof w:val="0"/>
          <w:color w:val="000000" w:themeColor="text1" w:themeTint="FF" w:themeShade="FF"/>
          <w:sz w:val="20"/>
          <w:szCs w:val="20"/>
          <w:lang w:val="it-IT"/>
        </w:rPr>
        <w:t xml:space="preserve"> 231/01) </w:t>
      </w:r>
    </w:p>
    <w:p w:rsidRPr="00DD59B7" w:rsidR="001A115B" w:rsidP="5AAF1ACE" w:rsidRDefault="001A115B" w14:paraId="52766AD9" w14:textId="140DDD3F">
      <w:pPr>
        <w:spacing w:after="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Letto, confermato e sottoscritto </w:t>
      </w:r>
    </w:p>
    <w:p w:rsidRPr="00DD59B7" w:rsidR="001A115B" w:rsidP="5AAF1ACE" w:rsidRDefault="001A115B" w14:paraId="6808E3BB" w14:textId="01EDF75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Luogo e data</w:t>
      </w:r>
    </w:p>
    <w:p w:rsidRPr="00DD59B7" w:rsidR="001A115B" w:rsidP="5AAF1ACE" w:rsidRDefault="001A115B" w14:paraId="634F7BFD" w14:textId="6FFCFD35">
      <w:pPr>
        <w:spacing w:after="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_____________________</w:t>
      </w:r>
    </w:p>
    <w:p w:rsidRPr="00DD59B7" w:rsidR="001A115B" w:rsidP="5AAF1ACE" w:rsidRDefault="001A115B" w14:paraId="206EC7F3" w14:textId="1421F698">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p>
    <w:p w:rsidRPr="00DD59B7" w:rsidR="001A115B" w:rsidP="6A0954C8" w:rsidRDefault="001A115B" w14:paraId="7D213601" w14:textId="3D56DBD2">
      <w:pPr>
        <w:spacing w:after="160" w:line="259" w:lineRule="auto"/>
        <w:ind w:left="708" w:firstLine="708"/>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EURITA</w:t>
      </w:r>
      <w:r>
        <w:tab/>
      </w:r>
      <w:r>
        <w:tab/>
      </w:r>
      <w:r>
        <w:tab/>
      </w:r>
      <w:r>
        <w:tab/>
      </w:r>
      <w:r>
        <w:tab/>
      </w:r>
      <w:r>
        <w:tab/>
      </w:r>
      <w:r w:rsidRPr="6A0954C8" w:rsidR="7FA7C427">
        <w:rPr>
          <w:rFonts w:ascii="Calibri" w:hAnsi="Calibri" w:eastAsia="Calibri" w:cs="Calibri"/>
          <w:b w:val="1"/>
          <w:bCs w:val="1"/>
          <w:i w:val="0"/>
          <w:iCs w:val="0"/>
          <w:caps w:val="0"/>
          <w:smallCaps w:val="0"/>
          <w:noProof w:val="0"/>
          <w:color w:val="000000" w:themeColor="text1" w:themeTint="FF" w:themeShade="FF"/>
          <w:sz w:val="20"/>
          <w:szCs w:val="20"/>
          <w:lang w:val="it-IT"/>
        </w:rPr>
        <w:t>Il Cliente</w:t>
      </w:r>
    </w:p>
    <w:p w:rsidRPr="00DD59B7" w:rsidR="001A115B" w:rsidP="5AAF1ACE" w:rsidRDefault="001A115B" w14:paraId="6B0ECBEF" w14:textId="704889EF">
      <w:pPr>
        <w:spacing w:after="160" w:line="259" w:lineRule="auto"/>
        <w:ind w:left="0" w:firstLine="0"/>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(Timbro e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firma)</w:t>
      </w:r>
      <w:r>
        <w:tab/>
      </w:r>
      <w:r>
        <w:tab/>
      </w:r>
      <w:r>
        <w:tab/>
      </w:r>
      <w:r>
        <w:tab/>
      </w:r>
      <w:r>
        <w:tab/>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w:t>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Timbro e firma)</w:t>
      </w:r>
    </w:p>
    <w:p w:rsidRPr="00DD59B7" w:rsidR="001A115B" w:rsidP="5AAF1ACE" w:rsidRDefault="001A115B" w14:paraId="2B4641E5" w14:textId="3AA2BA1C">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_____________________</w:t>
      </w:r>
      <w:r>
        <w:tab/>
      </w:r>
      <w:r>
        <w:tab/>
      </w:r>
      <w:r>
        <w:tab/>
      </w:r>
      <w:r>
        <w:tab/>
      </w:r>
      <w:r w:rsidRPr="5AAF1ACE" w:rsidR="7FA7C427">
        <w:rPr>
          <w:rFonts w:ascii="Calibri" w:hAnsi="Calibri" w:eastAsia="Calibri" w:cs="Calibri"/>
          <w:b w:val="1"/>
          <w:bCs w:val="1"/>
          <w:i w:val="0"/>
          <w:iCs w:val="0"/>
          <w:caps w:val="0"/>
          <w:smallCaps w:val="0"/>
          <w:noProof w:val="0"/>
          <w:color w:val="000000" w:themeColor="text1" w:themeTint="FF" w:themeShade="FF"/>
          <w:sz w:val="20"/>
          <w:szCs w:val="20"/>
          <w:lang w:val="it-IT"/>
        </w:rPr>
        <w:t xml:space="preserve">                _______________________</w:t>
      </w:r>
    </w:p>
    <w:p w:rsidRPr="00DD59B7" w:rsidR="001A115B" w:rsidP="5AAF1ACE" w:rsidRDefault="001A115B" w14:paraId="00620343" w14:textId="4BA168B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it-IT"/>
        </w:rPr>
      </w:pPr>
    </w:p>
    <w:p w:rsidRPr="00DD59B7" w:rsidR="001A115B" w:rsidP="00DD59B7" w:rsidRDefault="001A115B" w14:paraId="11FF502B" w14:textId="41D77408">
      <w:r>
        <w:br w:type="page"/>
      </w:r>
    </w:p>
    <w:p w:rsidRPr="00DD59B7" w:rsidR="001A115B" w:rsidP="5AAF1ACE" w:rsidRDefault="001A115B" w14:paraId="5865328D" w14:textId="1D21629B">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p>
    <w:p w:rsidRPr="00DD59B7" w:rsidR="001A115B" w:rsidP="5AAF1ACE" w:rsidRDefault="001A115B" w14:paraId="53E9D31F" w14:textId="79403156">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ATTO DI INFORMAZIONE EX ART. 13 DEL REGOLAMENTO UE N. 2016/679</w:t>
      </w:r>
    </w:p>
    <w:p w:rsidRPr="00DD59B7" w:rsidR="001A115B" w:rsidP="5AAF1ACE" w:rsidRDefault="001A115B" w14:paraId="79023F22" w14:textId="4DEFF0F3">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p>
    <w:p w:rsidRPr="00DD59B7" w:rsidR="001A115B" w:rsidP="6A0954C8" w:rsidRDefault="001A115B" w14:paraId="5F26C045" w14:textId="741788C7">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 S.c.a.r.l. società benefit</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(C. f. e P. IVA: 02428650184) (infra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in persona del suo legale rappresentante pro tempore, con sede legale in Milano, via G. Quarenghi, 26, in qualità di Titolare del trattamento ex artt. 4 n. 7) e 24 del Regolamento UE n. 2016/679 (GDPR), ti informa, ai sensi dell’art. 13 del GDPR, che i tuoi dati personali meglio descritti al successivo art. 1 saranno trattati per l’esecuzione della finalità di cui all’art. 2.</w:t>
      </w:r>
    </w:p>
    <w:p w:rsidRPr="00DD59B7" w:rsidR="001A115B" w:rsidP="5AAF1ACE" w:rsidRDefault="001A115B" w14:paraId="2D066C74" w14:textId="7405A8E3">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p>
    <w:p w:rsidRPr="00DD59B7" w:rsidR="001A115B" w:rsidP="5AAF1ACE" w:rsidRDefault="001A115B" w14:paraId="08470D88" w14:textId="7A39CE0A">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1. Categoria dei dati oggetto di trattamento.</w:t>
      </w:r>
    </w:p>
    <w:p w:rsidRPr="00DD59B7" w:rsidR="001A115B" w:rsidP="6A0954C8" w:rsidRDefault="001A115B" w14:paraId="34119306" w14:textId="56EE1BEC">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1.1.</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raccoglie e tratta, al fine di perseguire la finalità di trattamento di cui all’art. 2, i tuoi dati personali ex art. 4 n. 1) del GDPR cd. identificativi (es. nome; cognome; codice fiscale; indirizzo di residenza/domicilio/dimora; inquadramento professionale; salario, soltanto ove necessario o richiesto da un ente pubblico o similare).</w:t>
      </w:r>
    </w:p>
    <w:p w:rsidRPr="00DD59B7" w:rsidR="001A115B" w:rsidP="5AAF1ACE" w:rsidRDefault="001A115B" w14:paraId="7058F5D1" w14:textId="2172A670">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p>
    <w:p w:rsidRPr="00DD59B7" w:rsidR="001A115B" w:rsidP="5AAF1ACE" w:rsidRDefault="001A115B" w14:paraId="7013E13C" w14:textId="4F8D7E74">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2. Finalità di trattamento e relativa base giuridica.</w:t>
      </w:r>
    </w:p>
    <w:p w:rsidRPr="00DD59B7" w:rsidR="001A115B" w:rsidP="5AAF1ACE" w:rsidRDefault="001A115B" w14:paraId="01F4AE24" w14:textId="760D771A">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2.1.</w:t>
      </w:r>
      <w:r w:rsidRPr="5AAF1ACE"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I tuoi dati personali sono trattati, da parte di EURITA, per l’esecuzione della seguente finalità di trattamento:</w:t>
      </w:r>
    </w:p>
    <w:p w:rsidRPr="00DD59B7" w:rsidR="001A115B" w:rsidP="5AAF1ACE" w:rsidRDefault="001A115B" w14:paraId="3CBA0AD6" w14:textId="1A8A8071">
      <w:pPr>
        <w:pStyle w:val="Paragrafoelenco"/>
        <w:numPr>
          <w:ilvl w:val="0"/>
          <w:numId w:val="35"/>
        </w:numPr>
        <w:tabs>
          <w:tab w:val="num" w:leader="none" w:pos="720"/>
        </w:tabs>
        <w:spacing w:after="0" w:line="240" w:lineRule="auto"/>
        <w:ind w:left="360"/>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Esecuzione di una misura precontrattuale (es. preventivo) e/o di un rapporto contrattuale, ivi inclusi i connessi e conseguenti adempimenti normativi.</w:t>
      </w:r>
    </w:p>
    <w:p w:rsidRPr="00DD59B7" w:rsidR="001A115B" w:rsidP="6A0954C8" w:rsidRDefault="001A115B" w14:paraId="44225F91" w14:textId="42B5BE69">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In ossequio all’art. 13 paragrafo 2) lettera e) del GDPR,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ti comunica che l’eventuale mancata comunicazione dei tuoi dati personali richiesti determina l’impossibilità di dare compiuta e corretta esecuzione alla finalità di trattamento descritta all’art. 2.1. lettera a). A tal riguardo,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precisa che la base giuridica per la finalità di trattamento descritta all’art. 2.1. lettera a) si rinviene nell’art. 6 paragrafo 1) lettere b) e c) del GDPR.</w:t>
      </w:r>
    </w:p>
    <w:p w:rsidRPr="00DD59B7" w:rsidR="001A115B" w:rsidP="5AAF1ACE" w:rsidRDefault="001A115B" w14:paraId="5763C396" w14:textId="395CAD73">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p>
    <w:p w:rsidRPr="00DD59B7" w:rsidR="001A115B" w:rsidP="5AAF1ACE" w:rsidRDefault="001A115B" w14:paraId="36971E38" w14:textId="4050F281">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3. Periodo di conservazione.</w:t>
      </w:r>
    </w:p>
    <w:p w:rsidRPr="00DD59B7" w:rsidR="001A115B" w:rsidP="6A0954C8" w:rsidRDefault="001A115B" w14:paraId="0C3EF9E9" w14:textId="3EC6FC39">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3.1.</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In ossequio all’art. 13 paragrafo 2) lettera a) del GDPR,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comunica i seguenti periodi di conservazione, al termine dei quali i tuoi dati personali saranno soggetti a cancellazione, distruzione ovvero anonimizzazione: (i) per l’esecuzione della finalità di trattamento di cui all’art. 2.1. lettera a): n. 1 anno, decorrente dalla definitiva conclusione di una misura precontrattuale (eventualmente prorogabile al fine di rispettare un onere normativo (anche sopraggiunto) ovvero per far valere o difendere un diritto, anche in sede giudiziale), nel caso essa non si sia trasformata in un rapporto contrattuale tra te ed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laddove si verifichi quest’ultima fattispecie,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ti precisa, altresì, che i tuoi dati personali saranno conservati sino al termine di n. 10 anni ex artt. 2220 e 2946 c.c., decorrenti dalla definitiva cessazione del relativo rapporto contrattuale, eventualmente prorogabile al fine di rispettare un onere normativo (anche sopraggiunto) ovvero per far valere o difendere un diritto, anche in sede giudiziale.</w:t>
      </w:r>
    </w:p>
    <w:p w:rsidRPr="00DD59B7" w:rsidR="001A115B" w:rsidP="5AAF1ACE" w:rsidRDefault="001A115B" w14:paraId="0D2B74ED" w14:textId="390F77A2">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p>
    <w:p w:rsidRPr="00DD59B7" w:rsidR="001A115B" w:rsidP="5AAF1ACE" w:rsidRDefault="001A115B" w14:paraId="4871C1F6" w14:textId="2D61C58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4. Destinatari.</w:t>
      </w:r>
    </w:p>
    <w:p w:rsidRPr="00DD59B7" w:rsidR="001A115B" w:rsidP="6A0954C8" w:rsidRDefault="001A115B" w14:paraId="347188A2" w14:textId="046B3E37">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4.1.</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Nel rispetto dell’art. 13 paragrafo 1) lettera e) del GDPR,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ti precisa che i tuoi dati personali possono essere oggetto di comunicazione, ove opportuno e necessario, ad uno o più destinatari ex art. 4 n. 9) del GDPR, così individuati, in via generale, per categoria: soggetti autorizzati al trattamento da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società IT; consulenti di varia natura che erogano servizi, comunque, connessi, anche in via indiretta, alla finalità di trattamento in questione.</w:t>
      </w:r>
    </w:p>
    <w:p w:rsidRPr="00DD59B7" w:rsidR="001A115B" w:rsidP="5AAF1ACE" w:rsidRDefault="001A115B" w14:paraId="61A58F29" w14:textId="05B1647B">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p>
    <w:p w:rsidRPr="00DD59B7" w:rsidR="001A115B" w:rsidP="5AAF1ACE" w:rsidRDefault="001A115B" w14:paraId="0823F150" w14:textId="3914206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5. Trasferimento.</w:t>
      </w:r>
    </w:p>
    <w:p w:rsidRPr="00DD59B7" w:rsidR="001A115B" w:rsidP="6A0954C8" w:rsidRDefault="001A115B" w14:paraId="7EDA6131" w14:textId="52A50F6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5.1.</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I tuoi dati personali sono conservati all’interno anche di archivi (telematici e/o tradizionali) appartenenti o comunque riconducibili, anche in via indiretta, a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e ubicati all’interno dello Spazio Economico Europeo (SEE).</w:t>
      </w:r>
    </w:p>
    <w:p w:rsidRPr="00DD59B7" w:rsidR="001A115B" w:rsidP="5AAF1ACE" w:rsidRDefault="001A115B" w14:paraId="57C6C613" w14:textId="627C00FB">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p>
    <w:p w:rsidRPr="00DD59B7" w:rsidR="001A115B" w:rsidP="5AAF1ACE" w:rsidRDefault="001A115B" w14:paraId="2C06EF4C" w14:textId="4F7C9785">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6. Diritti del soggetto interessato.</w:t>
      </w:r>
    </w:p>
    <w:p w:rsidRPr="00DD59B7" w:rsidR="001A115B" w:rsidP="6A0954C8" w:rsidRDefault="001A115B" w14:paraId="0E26300F" w14:textId="01D3BF0C">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6.1.</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In relazione ai tuoi dati personali,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informa della facoltà di esercitare i seguenti diritti eventualmente soggetti alle limitazioni previste dagli artt. 2 </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undecies</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e 2 </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duodecies</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del Codice Privacy: diritto di accesso ex art. 15 del GDPR: diritto di ottenere la conferma che sia o meno in corso un trattamento di dati personali che riguardano il soggetto interessato, oltre che le informazioni di cui all’art. 15 del GDPR (es. finalità di trattamento, periodo di conservazione); diritto di rettifica ex art. 16 del GDPR: diritto di correggere, aggiornare o integrare i dati personali; diritto alla cancellazione ex art. 17 del GDPR: diritto di ottenere la cancellazione o distruzione o anonimizzazione dei dati personali, laddove tuttavia ricorrano i presupposti elencati nel medesimo articolo; diritto di limitazione del trattamento ex art. 18 del GDPR: diritto con connotazione marcatamente cautelare, teso ad ottenere la limitazione del trattamento laddove sussistano le ipotesi disciplinate dallo stesso art. 18; diritto alla portabilità dei dati ex art. 20 del GDPR: diritto di ottenere i dati personali, forniti a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 diritto di opposizione ex art. 21 del GDPR: diritto di ottenere la cessazione, in via permanente, di un determinato trattamento di dati personali; diritto di proporre reclamo all’Autorità di Controllo (ossia, Garante Privacy italiano) ex art. 77 del GDPR: diritto di proporre reclamo laddove si ritiene che il trattamento oggetto d’analisi violi la normativa nazionale e comunitaria sulla protezione dei dati personali.</w:t>
      </w:r>
    </w:p>
    <w:p w:rsidRPr="00DD59B7" w:rsidR="001A115B" w:rsidP="6A0954C8" w:rsidRDefault="001A115B" w14:paraId="05F3BEE1" w14:textId="36CBB742">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6.2.</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In aggiunta ai diritti descritti al precedente art. 6.1.,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precisa che, in relazione ai tuoi dati personali,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precisa che, in relazione ai dati personali e ai dati personali cd. particolari descritti al precedente art. 1,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rsidRPr="00DD59B7" w:rsidR="001A115B" w:rsidP="6A0954C8" w:rsidRDefault="001A115B" w14:paraId="12CD5AF7" w14:textId="1526F43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6.3.</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In ossequio all’art. 12 paragrafo 1) del GDPR,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w:t>
      </w:r>
    </w:p>
    <w:p w:rsidRPr="00DD59B7" w:rsidR="001A115B" w:rsidP="6A0954C8" w:rsidRDefault="001A115B" w14:paraId="6D031E13" w14:textId="0FE22D27">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6.4.</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In ossequio all’art. 12 paragrafo 3) del GDPR,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si impegna ad informare di tale proroga e dei motivi del ritardo, entro un mese dal ricevimento della richiesta).</w:t>
      </w:r>
    </w:p>
    <w:p w:rsidRPr="00DD59B7" w:rsidR="001A115B" w:rsidP="5AAF1ACE" w:rsidRDefault="001A115B" w14:paraId="28B95540" w14:textId="57AF41F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 xml:space="preserve">6.5. </w:t>
      </w:r>
      <w:r w:rsidRPr="5AAF1ACE"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I sopra descritti diritti (fatta eccezione per il diritto ex art. 77 del GDPR) possono essere esercitati mediante i dati di contatto illustrati al successivo art. 7.</w:t>
      </w:r>
    </w:p>
    <w:p w:rsidRPr="00DD59B7" w:rsidR="001A115B" w:rsidP="5AAF1ACE" w:rsidRDefault="001A115B" w14:paraId="726AA652" w14:textId="3BB65612">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p>
    <w:p w:rsidRPr="00DD59B7" w:rsidR="001A115B" w:rsidP="5AAF1ACE" w:rsidRDefault="001A115B" w14:paraId="09228A39" w14:textId="17F200BC">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7. Dati di contatto.</w:t>
      </w:r>
    </w:p>
    <w:p w:rsidRPr="00DD59B7" w:rsidR="001A115B" w:rsidP="6A0954C8" w:rsidRDefault="001A115B" w14:paraId="7DCAFC11" w14:textId="0B1067B5">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7.1.</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può essere contattata al seguente recapito: </w:t>
      </w:r>
      <w:hyperlink>
        <w:r w:rsidRPr="6A0954C8" w:rsidR="7FA7C427">
          <w:rPr>
            <w:rStyle w:val="Collegamentoipertestuale"/>
            <w:rFonts w:ascii="Calibri" w:hAnsi="Calibri" w:eastAsia="Calibri" w:cs="Calibri"/>
            <w:b w:val="0"/>
            <w:bCs w:val="0"/>
            <w:i w:val="0"/>
            <w:iCs w:val="0"/>
            <w:caps w:val="0"/>
            <w:smallCaps w:val="0"/>
            <w:strike w:val="0"/>
            <w:dstrike w:val="0"/>
            <w:noProof w:val="0"/>
            <w:sz w:val="20"/>
            <w:szCs w:val="20"/>
            <w:lang w:val="it-IT"/>
          </w:rPr>
          <w:t>euritasb@pec.it</w:t>
        </w:r>
      </w:hyperlink>
    </w:p>
    <w:p w:rsidRPr="00DD59B7" w:rsidR="001A115B" w:rsidP="6A0954C8" w:rsidRDefault="001A115B" w14:paraId="10B19C0A" w14:textId="3905CFF8">
      <w:pPr>
        <w:spacing w:after="0" w:line="240" w:lineRule="auto"/>
        <w:jc w:val="both"/>
        <w:rPr>
          <w:rFonts w:ascii="Calibri" w:hAnsi="Calibri" w:eastAsia="Calibri" w:cs="Calibri"/>
          <w:b w:val="0"/>
          <w:bCs w:val="0"/>
          <w:i w:val="0"/>
          <w:iCs w:val="0"/>
          <w:caps w:val="0"/>
          <w:smallCaps w:val="0"/>
          <w:noProof w:val="0"/>
          <w:color w:val="0000FF"/>
          <w:sz w:val="20"/>
          <w:szCs w:val="20"/>
          <w:lang w:val="it-IT"/>
        </w:rPr>
      </w:pP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7.2.</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Il Responsabile della protezione dei dati (DPO) ex art. 37 del GDPR, nominato da </w:t>
      </w:r>
      <w:r w:rsidRPr="6A0954C8"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w:t>
      </w:r>
      <w:r w:rsidRPr="6A0954C8"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 xml:space="preserve">, può essere contattato al seguente recapito: </w:t>
      </w:r>
      <w:hyperlink>
        <w:r w:rsidRPr="6A0954C8" w:rsidR="7FA7C427">
          <w:rPr>
            <w:rStyle w:val="Collegamentoipertestuale"/>
            <w:rFonts w:ascii="Calibri" w:hAnsi="Calibri" w:eastAsia="Calibri" w:cs="Calibri"/>
            <w:b w:val="0"/>
            <w:bCs w:val="0"/>
            <w:i w:val="0"/>
            <w:iCs w:val="0"/>
            <w:caps w:val="0"/>
            <w:smallCaps w:val="0"/>
            <w:strike w:val="0"/>
            <w:dstrike w:val="0"/>
            <w:noProof w:val="0"/>
            <w:sz w:val="20"/>
            <w:szCs w:val="20"/>
            <w:lang w:val="it-IT"/>
          </w:rPr>
          <w:t>dpoeurita@eurita.eu</w:t>
        </w:r>
      </w:hyperlink>
      <w:r w:rsidRPr="6A0954C8" w:rsidR="7FA7C427">
        <w:rPr>
          <w:rStyle w:val="normaltextrun"/>
          <w:rFonts w:ascii="Calibri" w:hAnsi="Calibri" w:eastAsia="Calibri" w:cs="Calibri"/>
          <w:b w:val="0"/>
          <w:bCs w:val="0"/>
          <w:i w:val="0"/>
          <w:iCs w:val="0"/>
          <w:caps w:val="0"/>
          <w:smallCaps w:val="0"/>
          <w:noProof w:val="0"/>
          <w:color w:val="0000FF"/>
          <w:sz w:val="20"/>
          <w:szCs w:val="20"/>
          <w:lang w:val="it-IT"/>
        </w:rPr>
        <w:t xml:space="preserve"> </w:t>
      </w:r>
    </w:p>
    <w:p w:rsidRPr="00DD59B7" w:rsidR="001A115B" w:rsidP="5AAF1ACE" w:rsidRDefault="001A115B" w14:paraId="68051A9A" w14:textId="57725920">
      <w:pPr>
        <w:spacing w:after="0" w:line="240" w:lineRule="auto"/>
        <w:jc w:val="both"/>
        <w:rPr>
          <w:rFonts w:ascii="Calibri" w:hAnsi="Calibri" w:eastAsia="Calibri" w:cs="Calibri"/>
          <w:b w:val="0"/>
          <w:bCs w:val="0"/>
          <w:i w:val="0"/>
          <w:iCs w:val="0"/>
          <w:caps w:val="0"/>
          <w:smallCaps w:val="0"/>
          <w:noProof w:val="0"/>
          <w:color w:val="0000FF"/>
          <w:sz w:val="20"/>
          <w:szCs w:val="20"/>
          <w:lang w:val="it-IT"/>
        </w:rPr>
      </w:pPr>
    </w:p>
    <w:p w:rsidRPr="00DD59B7" w:rsidR="001A115B" w:rsidP="5AAF1ACE" w:rsidRDefault="001A115B" w14:paraId="4DDE9CE7" w14:textId="5356DA99">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Milano, lì 21.7.2022 (data di ultimo aggiornamento).</w:t>
      </w:r>
    </w:p>
    <w:p w:rsidRPr="00DD59B7" w:rsidR="001A115B" w:rsidP="5AAF1ACE" w:rsidRDefault="001A115B" w14:paraId="7662E8D3" w14:textId="05A56AA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Style w:val="normaltextrun"/>
          <w:rFonts w:ascii="Calibri" w:hAnsi="Calibri" w:eastAsia="Calibri" w:cs="Calibri"/>
          <w:b w:val="1"/>
          <w:bCs w:val="1"/>
          <w:i w:val="0"/>
          <w:iCs w:val="0"/>
          <w:caps w:val="0"/>
          <w:smallCaps w:val="0"/>
          <w:noProof w:val="0"/>
          <w:color w:val="000000" w:themeColor="text1" w:themeTint="FF" w:themeShade="FF"/>
          <w:sz w:val="20"/>
          <w:szCs w:val="20"/>
          <w:lang w:val="it-IT"/>
        </w:rPr>
        <w:t>EURITA S.c.a.r.l. società benefit</w:t>
      </w:r>
    </w:p>
    <w:p w:rsidRPr="00DD59B7" w:rsidR="001A115B" w:rsidP="5AAF1ACE" w:rsidRDefault="001A115B" w14:paraId="295C8016" w14:textId="0E0363F0">
      <w:pPr>
        <w:spacing w:beforeAutospacing="on" w:after="160" w:afterAutospacing="on"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it-IT"/>
        </w:rPr>
      </w:pPr>
      <w:r w:rsidRPr="5AAF1ACE" w:rsidR="7FA7C427">
        <w:rPr>
          <w:rStyle w:val="normaltextrun"/>
          <w:rFonts w:ascii="Calibri" w:hAnsi="Calibri" w:eastAsia="Calibri" w:cs="Calibri"/>
          <w:b w:val="0"/>
          <w:bCs w:val="0"/>
          <w:i w:val="0"/>
          <w:iCs w:val="0"/>
          <w:caps w:val="0"/>
          <w:smallCaps w:val="0"/>
          <w:noProof w:val="0"/>
          <w:color w:val="000000" w:themeColor="text1" w:themeTint="FF" w:themeShade="FF"/>
          <w:sz w:val="20"/>
          <w:szCs w:val="20"/>
          <w:lang w:val="it-IT"/>
        </w:rPr>
        <w:t>(in persona del suo legale rappresentante pro tempore)</w:t>
      </w:r>
    </w:p>
    <w:p w:rsidRPr="00DD59B7" w:rsidR="001A115B" w:rsidP="5AAF1ACE" w:rsidRDefault="001A115B" w14:paraId="0E5D5405" w14:textId="4D4171BE">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it-IT"/>
        </w:rPr>
      </w:pPr>
      <w:r w:rsidR="7FA7C427">
        <w:drawing>
          <wp:inline wp14:editId="6A44085A" wp14:anchorId="24BDA5C0">
            <wp:extent cx="742950" cy="485775"/>
            <wp:effectExtent l="0" t="0" r="0" b="0"/>
            <wp:docPr id="661698128" name="" title=""/>
            <wp:cNvGraphicFramePr>
              <a:graphicFrameLocks noChangeAspect="1"/>
            </wp:cNvGraphicFramePr>
            <a:graphic>
              <a:graphicData uri="http://schemas.openxmlformats.org/drawingml/2006/picture">
                <pic:pic>
                  <pic:nvPicPr>
                    <pic:cNvPr id="0" name=""/>
                    <pic:cNvPicPr/>
                  </pic:nvPicPr>
                  <pic:blipFill>
                    <a:blip r:embed="R7b114888c26449c0">
                      <a:extLst>
                        <a:ext xmlns:a="http://schemas.openxmlformats.org/drawingml/2006/main" uri="{28A0092B-C50C-407E-A947-70E740481C1C}">
                          <a14:useLocalDpi val="0"/>
                        </a:ext>
                      </a:extLst>
                    </a:blip>
                    <a:stretch>
                      <a:fillRect/>
                    </a:stretch>
                  </pic:blipFill>
                  <pic:spPr>
                    <a:xfrm>
                      <a:off x="0" y="0"/>
                      <a:ext cx="742950" cy="485775"/>
                    </a:xfrm>
                    <a:prstGeom prst="rect">
                      <a:avLst/>
                    </a:prstGeom>
                  </pic:spPr>
                </pic:pic>
              </a:graphicData>
            </a:graphic>
          </wp:inline>
        </w:drawing>
      </w:r>
    </w:p>
    <w:sectPr w:rsidRPr="00DD59B7" w:rsidR="001A115B" w:rsidSect="000D6030">
      <w:headerReference w:type="even" r:id="rId11"/>
      <w:headerReference w:type="default" r:id="rId12"/>
      <w:footerReference w:type="even" r:id="rId13"/>
      <w:footerReference w:type="default" r:id="rId14"/>
      <w:headerReference w:type="first" r:id="rId15"/>
      <w:footerReference w:type="first" r:id="rId16"/>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195" w:rsidP="00A40B9A" w:rsidRDefault="00FF5195" w14:paraId="71C1CB91" w14:textId="77777777">
      <w:pPr>
        <w:spacing w:after="0" w:line="240" w:lineRule="auto"/>
      </w:pPr>
      <w:r>
        <w:separator/>
      </w:r>
    </w:p>
  </w:endnote>
  <w:endnote w:type="continuationSeparator" w:id="0">
    <w:p w:rsidR="00FF5195" w:rsidP="00A40B9A" w:rsidRDefault="00FF5195" w14:paraId="758C9435" w14:textId="77777777">
      <w:pPr>
        <w:spacing w:after="0" w:line="240" w:lineRule="auto"/>
      </w:pPr>
      <w:r>
        <w:continuationSeparator/>
      </w:r>
    </w:p>
  </w:endnote>
  <w:endnote w:type="continuationNotice" w:id="1">
    <w:p w:rsidR="00FF5195" w:rsidRDefault="00FF5195" w14:paraId="0F632CF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Light">
    <w:altName w:val="Calibri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776" w:rsidRDefault="00F54776" w14:paraId="55387F1B"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731E2402" w:rsidP="731E2402" w:rsidRDefault="731E2402" w14:paraId="71FDEE8B" w14:textId="07F42B2A">
    <w:pPr>
      <w:pStyle w:val="Pidipagina"/>
      <w:jc w:val="center"/>
      <w:rPr>
        <w:sz w:val="20"/>
        <w:szCs w:val="20"/>
      </w:rPr>
    </w:pPr>
    <w:r w:rsidRPr="731E2402">
      <w:rPr>
        <w:sz w:val="20"/>
        <w:szCs w:val="20"/>
      </w:rPr>
      <w:fldChar w:fldCharType="begin"/>
    </w:r>
    <w:r>
      <w:instrText xml:space="preserve">PAGE</w:instrText>
    </w:r>
    <w:r>
      <w:fldChar w:fldCharType="separate"/>
    </w:r>
    <w:r w:rsidRPr="731E2402">
      <w:rPr>
        <w:sz w:val="20"/>
        <w:szCs w:val="20"/>
      </w:rPr>
      <w:fldChar w:fldCharType="end"/>
    </w:r>
    <w:r w:rsidRPr="731E2402" w:rsidR="731E2402">
      <w:rPr>
        <w:sz w:val="20"/>
        <w:szCs w:val="20"/>
      </w:rPr>
      <w:t xml:space="preserve"> di </w:t>
    </w:r>
    <w:r w:rsidRPr="731E2402">
      <w:rPr>
        <w:sz w:val="20"/>
        <w:szCs w:val="20"/>
      </w:rPr>
      <w:fldChar w:fldCharType="begin"/>
    </w:r>
    <w:r>
      <w:instrText xml:space="preserve">NUMPAGES</w:instrText>
    </w:r>
    <w:r>
      <w:fldChar w:fldCharType="separate"/>
    </w:r>
    <w:r w:rsidRPr="731E2402">
      <w:rPr>
        <w:sz w:val="20"/>
        <w:szCs w:val="20"/>
      </w:rPr>
      <w:fldChar w:fldCharType="end"/>
    </w:r>
  </w:p>
  <w:p w:rsidRPr="00614530" w:rsidR="001A115B" w:rsidP="00BF1C7E" w:rsidRDefault="00AC3D95" w14:paraId="162FAAD2" w14:textId="2A0314CB">
    <w:pPr>
      <w:pStyle w:val="Pidipagina"/>
      <w:jc w:val="center"/>
      <w:rPr>
        <w:color w:val="44546A" w:themeColor="text2"/>
        <w:sz w:val="20"/>
        <w:szCs w:val="20"/>
      </w:rPr>
    </w:pPr>
    <w:r>
      <w:rPr>
        <w:noProof/>
        <w:color w:val="44546A" w:themeColor="text2"/>
        <w:lang w:eastAsia="it-IT"/>
      </w:rPr>
      <mc:AlternateContent>
        <mc:Choice Requires="wps">
          <w:drawing>
            <wp:anchor distT="4294967294" distB="4294967294" distL="114300" distR="114300" simplePos="0" relativeHeight="251658242" behindDoc="0" locked="0" layoutInCell="1" allowOverlap="1" wp14:anchorId="162FAADD" wp14:editId="019E1E75">
              <wp:simplePos x="0" y="0"/>
              <wp:positionH relativeFrom="margin">
                <wp:align>left</wp:align>
              </wp:positionH>
              <wp:positionV relativeFrom="paragraph">
                <wp:posOffset>111759</wp:posOffset>
              </wp:positionV>
              <wp:extent cx="6111875" cy="0"/>
              <wp:effectExtent l="0" t="0" r="3175" b="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1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4E2A8BB1">
            <v:line id="Connettore diritto 3" style="position:absolute;z-index:25165824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o:spid="_x0000_s1026" strokecolor="windowText" strokeweight=".5pt" from="0,8.8pt" to="481.25pt,8.8pt" w14:anchorId="1F8DB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">
              <v:stroke joinstyle="miter"/>
              <o:lock v:ext="edit" shapetype="f"/>
              <w10:wrap anchorx="margin"/>
            </v:line>
          </w:pict>
        </mc:Fallback>
      </mc:AlternateContent>
    </w:r>
  </w:p>
  <w:p w:rsidRPr="00614530" w:rsidR="001A115B" w:rsidP="00185BFA" w:rsidRDefault="001A115B" w14:paraId="162FAAD3" w14:textId="38067B17">
    <w:pPr>
      <w:pStyle w:val="Pidipagina"/>
      <w:jc w:val="center"/>
      <w:rPr>
        <w:color w:val="44546A" w:themeColor="text2"/>
        <w:sz w:val="20"/>
        <w:szCs w:val="20"/>
      </w:rPr>
    </w:pPr>
    <w:r w:rsidRPr="002F240D">
      <w:rPr>
        <w:b/>
        <w:color w:val="44546A" w:themeColor="text2"/>
        <w:sz w:val="20"/>
        <w:szCs w:val="20"/>
      </w:rPr>
      <w:t>EURITA S.C.A R.L</w:t>
    </w:r>
    <w:r w:rsidRPr="00614530">
      <w:rPr>
        <w:color w:val="44546A" w:themeColor="text2"/>
        <w:sz w:val="20"/>
        <w:szCs w:val="20"/>
      </w:rPr>
      <w:t xml:space="preserve">. Società Consortile a Responsabilità Limitata - </w:t>
    </w:r>
    <w:r w:rsidRPr="002F240D">
      <w:rPr>
        <w:b/>
        <w:color w:val="44546A" w:themeColor="text2"/>
        <w:sz w:val="20"/>
        <w:szCs w:val="20"/>
      </w:rPr>
      <w:t>Società Benefit</w:t>
    </w:r>
  </w:p>
  <w:p w:rsidRPr="00614530" w:rsidR="001A115B" w:rsidP="00185BFA" w:rsidRDefault="001A115B" w14:paraId="162FAAD4" w14:textId="647D41D8">
    <w:pPr>
      <w:pStyle w:val="Pidipagina"/>
      <w:jc w:val="center"/>
      <w:rPr>
        <w:color w:val="44546A" w:themeColor="text2"/>
        <w:sz w:val="20"/>
        <w:szCs w:val="20"/>
      </w:rPr>
    </w:pPr>
    <w:r w:rsidRPr="5D0E935A" w:rsidR="5D0E935A">
      <w:rPr>
        <w:color w:val="445369"/>
        <w:sz w:val="20"/>
        <w:szCs w:val="20"/>
      </w:rPr>
      <w:t xml:space="preserve"> Sede legale: </w:t>
    </w:r>
    <w:r w:rsidRPr="5D0E935A" w:rsidR="5D0E935A">
      <w:rPr>
        <w:b w:val="1"/>
        <w:bCs w:val="1"/>
        <w:color w:val="445369"/>
        <w:sz w:val="20"/>
        <w:szCs w:val="20"/>
      </w:rPr>
      <w:t>Milano</w:t>
    </w:r>
    <w:r w:rsidRPr="5D0E935A" w:rsidR="5D0E935A">
      <w:rPr>
        <w:color w:val="445369"/>
        <w:sz w:val="20"/>
        <w:szCs w:val="20"/>
      </w:rPr>
      <w:t>, CAP 20151 (MI), Via G. Quarenghi n. 2</w:t>
    </w:r>
    <w:r w:rsidRPr="5D0E935A" w:rsidR="5D0E935A">
      <w:rPr>
        <w:color w:val="445369"/>
        <w:sz w:val="20"/>
        <w:szCs w:val="20"/>
      </w:rPr>
      <w:t>6</w:t>
    </w:r>
    <w:r>
      <w:br/>
    </w:r>
    <w:r w:rsidRPr="5D0E935A" w:rsidR="5D0E935A">
      <w:rPr>
        <w:color w:val="445369"/>
        <w:sz w:val="20"/>
        <w:szCs w:val="20"/>
      </w:rPr>
      <w:t xml:space="preserve">Sedi operative: </w:t>
    </w:r>
    <w:r w:rsidRPr="5D0E935A" w:rsidR="5D0E935A">
      <w:rPr>
        <w:b w:val="1"/>
        <w:bCs w:val="1"/>
        <w:color w:val="445369"/>
        <w:sz w:val="20"/>
        <w:szCs w:val="20"/>
      </w:rPr>
      <w:t>Reggio Emilia</w:t>
    </w:r>
    <w:r w:rsidRPr="5D0E935A" w:rsidR="5D0E935A">
      <w:rPr>
        <w:color w:val="445369"/>
        <w:sz w:val="20"/>
        <w:szCs w:val="20"/>
      </w:rPr>
      <w:t>, CAP</w:t>
    </w:r>
    <w:r w:rsidRPr="5D0E935A" w:rsidR="5D0E935A">
      <w:rPr>
        <w:color w:val="445369"/>
        <w:sz w:val="20"/>
        <w:szCs w:val="20"/>
      </w:rPr>
      <w:t xml:space="preserve"> 42124 (RE), Via Gramsci n. 54/h</w:t>
    </w:r>
    <w:bookmarkStart w:name="_GoBack" w:id="0"/>
    <w:bookmarkEnd w:id="0"/>
    <w:r w:rsidRPr="5D0E935A" w:rsidR="5D0E935A">
      <w:rPr>
        <w:color w:val="445369"/>
        <w:sz w:val="20"/>
        <w:szCs w:val="20"/>
      </w:rPr>
      <w:t xml:space="preserve">, </w:t>
    </w:r>
    <w:r w:rsidRPr="5D0E935A" w:rsidR="5D0E935A">
      <w:rPr>
        <w:b w:val="1"/>
        <w:bCs w:val="1"/>
        <w:color w:val="445369"/>
        <w:sz w:val="20"/>
        <w:szCs w:val="20"/>
      </w:rPr>
      <w:t>Bruxelles</w:t>
    </w:r>
    <w:r w:rsidRPr="5D0E935A" w:rsidR="5D0E935A">
      <w:rPr>
        <w:color w:val="445369"/>
        <w:sz w:val="20"/>
        <w:szCs w:val="20"/>
      </w:rPr>
      <w:t xml:space="preserve">, </w:t>
    </w:r>
    <w:r w:rsidRPr="5D0E935A" w:rsidR="5D0E935A">
      <w:rPr>
        <w:color w:val="445369"/>
        <w:sz w:val="20"/>
        <w:szCs w:val="20"/>
      </w:rPr>
      <w:t>Square</w:t>
    </w:r>
    <w:r w:rsidRPr="5D0E935A" w:rsidR="5D0E935A">
      <w:rPr>
        <w:color w:val="445369"/>
        <w:sz w:val="20"/>
        <w:szCs w:val="20"/>
      </w:rPr>
      <w:t xml:space="preserve"> M. Louise n. 48</w:t>
    </w:r>
    <w:r>
      <w:br/>
    </w:r>
    <w:r w:rsidRPr="5D0E935A" w:rsidR="5D0E935A">
      <w:rPr>
        <w:color w:val="445369"/>
        <w:sz w:val="20"/>
        <w:szCs w:val="20"/>
      </w:rPr>
      <w:t>Codice Fiscale e Nr. Iscrizione al Registro delle Imprese di Milano Monza Brianza Lodi 02428650184</w:t>
    </w:r>
  </w:p>
  <w:p w:rsidRPr="00614530" w:rsidR="001A115B" w:rsidP="00185BFA" w:rsidRDefault="001A115B" w14:paraId="162FAAD5" w14:textId="7BFB730D">
    <w:pPr>
      <w:pStyle w:val="Pidipagina"/>
      <w:jc w:val="center"/>
      <w:rPr>
        <w:color w:val="44546A" w:themeColor="text2"/>
        <w:sz w:val="20"/>
        <w:szCs w:val="20"/>
      </w:rPr>
    </w:pPr>
    <w:r w:rsidRPr="00614530">
      <w:rPr>
        <w:color w:val="44546A" w:themeColor="text2"/>
        <w:sz w:val="20"/>
        <w:szCs w:val="20"/>
      </w:rPr>
      <w:t>REA: MI 2597351 – Partita IVA  02428650184 – Capitale Sociale Euro 50.000 i.v.</w:t>
    </w:r>
  </w:p>
  <w:p w:rsidRPr="00614530" w:rsidR="001A115B" w:rsidP="00185BFA" w:rsidRDefault="001A115B" w14:paraId="162FAAD6" w14:textId="77777777">
    <w:pPr>
      <w:pStyle w:val="Pidipagina"/>
      <w:jc w:val="center"/>
      <w:rPr>
        <w:color w:val="44546A" w:themeColor="text2"/>
        <w:sz w:val="20"/>
        <w:szCs w:val="20"/>
      </w:rPr>
    </w:pPr>
    <w:r w:rsidRPr="00614530">
      <w:rPr>
        <w:color w:val="44546A" w:themeColor="text2"/>
        <w:sz w:val="20"/>
        <w:szCs w:val="20"/>
      </w:rPr>
      <w:t xml:space="preserve">Tel. 02-30 08 30 26        mail: </w:t>
    </w:r>
    <w:hyperlink w:history="1" r:id="rId1">
      <w:r w:rsidRPr="00614530">
        <w:rPr>
          <w:rStyle w:val="Collegamentoipertestuale"/>
          <w:color w:val="44546A" w:themeColor="text2"/>
          <w:sz w:val="20"/>
          <w:szCs w:val="20"/>
          <w:u w:val="none"/>
        </w:rPr>
        <w:t>info@eurita.eu</w:t>
      </w:r>
    </w:hyperlink>
    <w:r w:rsidRPr="00614530">
      <w:rPr>
        <w:color w:val="44546A" w:themeColor="text2"/>
      </w:rPr>
      <w:t xml:space="preserve">    </w:t>
    </w:r>
    <w:r w:rsidRPr="00614530">
      <w:rPr>
        <w:color w:val="44546A" w:themeColor="text2"/>
        <w:sz w:val="20"/>
        <w:szCs w:val="20"/>
      </w:rPr>
      <w:t xml:space="preserve"> pec: </w:t>
    </w:r>
    <w:hyperlink w:history="1" r:id="rId2">
      <w:r w:rsidRPr="002F240D">
        <w:rPr>
          <w:rStyle w:val="Collegamentoipertestuale"/>
          <w:color w:val="44546A" w:themeColor="text2"/>
          <w:sz w:val="20"/>
          <w:szCs w:val="20"/>
          <w:u w:val="none"/>
        </w:rPr>
        <w:t>euritasb@pec.it</w:t>
      </w:r>
    </w:hyperlink>
    <w:r w:rsidRPr="002F240D">
      <w:rPr>
        <w:color w:val="44546A" w:themeColor="text2"/>
        <w:sz w:val="20"/>
        <w:szCs w:val="20"/>
      </w:rPr>
      <w:t xml:space="preserve"> </w:t>
    </w:r>
    <w:r w:rsidRPr="00614530">
      <w:rPr>
        <w:color w:val="44546A" w:themeColor="text2"/>
        <w:sz w:val="20"/>
        <w:szCs w:val="20"/>
      </w:rPr>
      <w:t xml:space="preserve">    sito: </w:t>
    </w:r>
    <w:hyperlink w:history="1" r:id="rId3">
      <w:r w:rsidRPr="00614530">
        <w:rPr>
          <w:rStyle w:val="Collegamentoipertestuale"/>
          <w:color w:val="44546A" w:themeColor="text2"/>
          <w:sz w:val="20"/>
          <w:szCs w:val="20"/>
          <w:u w:val="none"/>
        </w:rPr>
        <w:t>www.eurita.eu</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776" w:rsidRDefault="00F54776" w14:paraId="55693E53"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195" w:rsidP="00A40B9A" w:rsidRDefault="00FF5195" w14:paraId="13A81FBE" w14:textId="77777777">
      <w:pPr>
        <w:spacing w:after="0" w:line="240" w:lineRule="auto"/>
      </w:pPr>
      <w:r>
        <w:separator/>
      </w:r>
    </w:p>
  </w:footnote>
  <w:footnote w:type="continuationSeparator" w:id="0">
    <w:p w:rsidR="00FF5195" w:rsidP="00A40B9A" w:rsidRDefault="00FF5195" w14:paraId="449D11E1" w14:textId="77777777">
      <w:pPr>
        <w:spacing w:after="0" w:line="240" w:lineRule="auto"/>
      </w:pPr>
      <w:r>
        <w:continuationSeparator/>
      </w:r>
    </w:p>
  </w:footnote>
  <w:footnote w:type="continuationNotice" w:id="1">
    <w:p w:rsidR="00FF5195" w:rsidRDefault="00FF5195" w14:paraId="67F48B2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776" w:rsidRDefault="00F54776" w14:paraId="4108D700"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D67EF4" w:rsidR="001A115B" w:rsidP="002F240D" w:rsidRDefault="001A115B" w14:paraId="7EB36E86" w14:textId="56DA0BA9">
    <w:pPr>
      <w:pStyle w:val="Paragrafobase"/>
      <w:spacing w:line="120" w:lineRule="auto"/>
      <w:rPr>
        <w:rFonts w:ascii="Calibri-Light" w:hAnsi="Calibri-Light" w:cs="Calibri-Light"/>
        <w:color w:val="000027"/>
        <w:sz w:val="18"/>
        <w:szCs w:val="18"/>
      </w:rPr>
    </w:pPr>
    <w:r w:rsidRPr="008E5C9A">
      <w:t xml:space="preserve"> </w:t>
    </w:r>
    <w:r w:rsidR="00EE274A">
      <w:rPr>
        <w:noProof/>
      </w:rPr>
      <w:drawing>
        <wp:inline distT="0" distB="0" distL="0" distR="0" wp14:anchorId="7B11FB82" wp14:editId="0F234350">
          <wp:extent cx="1219200" cy="632460"/>
          <wp:effectExtent l="0" t="0" r="0" b="0"/>
          <wp:docPr id="1" name="Immagine 1" descr="Logo euri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urit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2460"/>
                  </a:xfrm>
                  <a:prstGeom prst="rect">
                    <a:avLst/>
                  </a:prstGeom>
                  <a:noFill/>
                  <a:ln>
                    <a:noFill/>
                  </a:ln>
                </pic:spPr>
              </pic:pic>
            </a:graphicData>
          </a:graphic>
        </wp:inline>
      </w:drawing>
    </w:r>
    <w:r w:rsidRPr="00D67EF4">
      <w:rPr>
        <w:rFonts w:ascii="Calibri-Light" w:hAnsi="Calibri-Light" w:cs="Calibri-Light"/>
        <w:color w:val="17365D"/>
        <w:sz w:val="18"/>
        <w:szCs w:val="18"/>
      </w:rPr>
      <w:t xml:space="preserve">        Esperti in Bandi, Appalti, Opportunità Europee ed Internazionali</w:t>
    </w:r>
  </w:p>
  <w:p w:rsidRPr="00614530" w:rsidR="001A115B" w:rsidP="008E5C9A" w:rsidRDefault="00AC3D95" w14:paraId="162FAAD0" w14:textId="0DE80AEA">
    <w:pPr>
      <w:pStyle w:val="Intestazione"/>
      <w:rPr>
        <w:color w:val="44546A" w:themeColor="text2"/>
      </w:rPr>
    </w:pPr>
    <w:r>
      <w:rPr>
        <w:noProof/>
        <w:color w:val="44546A" w:themeColor="text2"/>
        <w:lang w:eastAsia="it-IT"/>
      </w:rPr>
      <mc:AlternateContent>
        <mc:Choice Requires="wps">
          <w:drawing>
            <wp:anchor distT="4294967294" distB="4294967294" distL="114300" distR="114300" simplePos="0" relativeHeight="251658241" behindDoc="0" locked="0" layoutInCell="1" allowOverlap="1" wp14:anchorId="162FAADC" wp14:editId="0514E6D4">
              <wp:simplePos x="0" y="0"/>
              <wp:positionH relativeFrom="column">
                <wp:posOffset>42545</wp:posOffset>
              </wp:positionH>
              <wp:positionV relativeFrom="paragraph">
                <wp:posOffset>76199</wp:posOffset>
              </wp:positionV>
              <wp:extent cx="6111875" cy="0"/>
              <wp:effectExtent l="0" t="0" r="3175"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1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DAACA2C">
            <v:line id="Connettore diritto 2"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black [3200]" strokeweight=".5pt" from="3.35pt,6pt" to="484.6pt,6pt" w14:anchorId="3F27E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">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776" w:rsidRDefault="00F54776" w14:paraId="549900A1"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5">
    <w:nsid w:val="7543cb04"/>
    <w:multiLevelType xmlns:w="http://schemas.openxmlformats.org/wordprocessingml/2006/main" w:val="hybridMultilevel"/>
    <w:lvl xmlns:w="http://schemas.openxmlformats.org/wordprocessingml/2006/main" w:ilvl="0">
      <w:start w:val="1"/>
      <w:numFmt w:val="bullet"/>
      <w:lvlText w:val="-"/>
      <w:lvlJc w:val="left"/>
      <w:pPr>
        <w:ind w:left="786" w:hanging="360"/>
      </w:pPr>
      <w:rPr>
        <w:rFonts w:hint="default" w:ascii="Aptos" w:hAnsi="Aptos"/>
      </w:rPr>
    </w:lvl>
    <w:lvl xmlns:w="http://schemas.openxmlformats.org/wordprocessingml/2006/main" w:ilvl="1">
      <w:start w:val="1"/>
      <w:numFmt w:val="bullet"/>
      <w:lvlText w:val="o"/>
      <w:lvlJc w:val="left"/>
      <w:pPr>
        <w:ind w:left="1506" w:hanging="360"/>
      </w:pPr>
      <w:rPr>
        <w:rFonts w:hint="default" w:ascii="Courier New" w:hAnsi="Courier New"/>
      </w:rPr>
    </w:lvl>
    <w:lvl xmlns:w="http://schemas.openxmlformats.org/wordprocessingml/2006/main" w:ilvl="2">
      <w:start w:val="1"/>
      <w:numFmt w:val="bullet"/>
      <w:lvlText w:val=""/>
      <w:lvlJc w:val="left"/>
      <w:pPr>
        <w:ind w:left="2226" w:hanging="360"/>
      </w:pPr>
      <w:rPr>
        <w:rFonts w:hint="default" w:ascii="Wingdings" w:hAnsi="Wingdings"/>
      </w:rPr>
    </w:lvl>
    <w:lvl xmlns:w="http://schemas.openxmlformats.org/wordprocessingml/2006/main" w:ilvl="3">
      <w:start w:val="1"/>
      <w:numFmt w:val="bullet"/>
      <w:lvlText w:val=""/>
      <w:lvlJc w:val="left"/>
      <w:pPr>
        <w:ind w:left="2946" w:hanging="360"/>
      </w:pPr>
      <w:rPr>
        <w:rFonts w:hint="default" w:ascii="Symbol" w:hAnsi="Symbol"/>
      </w:rPr>
    </w:lvl>
    <w:lvl xmlns:w="http://schemas.openxmlformats.org/wordprocessingml/2006/main" w:ilvl="4">
      <w:start w:val="1"/>
      <w:numFmt w:val="bullet"/>
      <w:lvlText w:val="o"/>
      <w:lvlJc w:val="left"/>
      <w:pPr>
        <w:ind w:left="3666" w:hanging="360"/>
      </w:pPr>
      <w:rPr>
        <w:rFonts w:hint="default" w:ascii="Courier New" w:hAnsi="Courier New"/>
      </w:rPr>
    </w:lvl>
    <w:lvl xmlns:w="http://schemas.openxmlformats.org/wordprocessingml/2006/main" w:ilvl="5">
      <w:start w:val="1"/>
      <w:numFmt w:val="bullet"/>
      <w:lvlText w:val=""/>
      <w:lvlJc w:val="left"/>
      <w:pPr>
        <w:ind w:left="4386" w:hanging="360"/>
      </w:pPr>
      <w:rPr>
        <w:rFonts w:hint="default" w:ascii="Wingdings" w:hAnsi="Wingdings"/>
      </w:rPr>
    </w:lvl>
    <w:lvl xmlns:w="http://schemas.openxmlformats.org/wordprocessingml/2006/main" w:ilvl="6">
      <w:start w:val="1"/>
      <w:numFmt w:val="bullet"/>
      <w:lvlText w:val=""/>
      <w:lvlJc w:val="left"/>
      <w:pPr>
        <w:ind w:left="5106" w:hanging="360"/>
      </w:pPr>
      <w:rPr>
        <w:rFonts w:hint="default" w:ascii="Symbol" w:hAnsi="Symbol"/>
      </w:rPr>
    </w:lvl>
    <w:lvl xmlns:w="http://schemas.openxmlformats.org/wordprocessingml/2006/main" w:ilvl="7">
      <w:start w:val="1"/>
      <w:numFmt w:val="bullet"/>
      <w:lvlText w:val="o"/>
      <w:lvlJc w:val="left"/>
      <w:pPr>
        <w:ind w:left="5826" w:hanging="360"/>
      </w:pPr>
      <w:rPr>
        <w:rFonts w:hint="default" w:ascii="Courier New" w:hAnsi="Courier New"/>
      </w:rPr>
    </w:lvl>
    <w:lvl xmlns:w="http://schemas.openxmlformats.org/wordprocessingml/2006/main" w:ilvl="8">
      <w:start w:val="1"/>
      <w:numFmt w:val="bullet"/>
      <w:lvlText w:val=""/>
      <w:lvlJc w:val="left"/>
      <w:pPr>
        <w:ind w:left="6546" w:hanging="360"/>
      </w:pPr>
      <w:rPr>
        <w:rFonts w:hint="default" w:ascii="Wingdings" w:hAnsi="Wingdings"/>
      </w:rPr>
    </w:lvl>
  </w:abstractNum>
  <w:abstractNum xmlns:w="http://schemas.openxmlformats.org/wordprocessingml/2006/main" w:abstractNumId="34">
    <w:nsid w:val="34d570d5"/>
    <w:multiLevelType xmlns:w="http://schemas.openxmlformats.org/wordprocessingml/2006/main" w:val="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45335cf1"/>
    <w:multiLevelType xmlns:w="http://schemas.openxmlformats.org/wordprocessingml/2006/main" w:val="multilevel"/>
    <w:lvl xmlns:w="http://schemas.openxmlformats.org/wordprocessingml/2006/main" w:ilvl="0">
      <w:start w:val="3"/>
      <w:numFmt w:val="lowerLetter"/>
      <w:lvlText w:val="%1)"/>
      <w:lvlJc w:val="left"/>
      <w:pPr>
        <w:ind w:left="106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4d246f5"/>
    <w:multiLevelType xmlns:w="http://schemas.openxmlformats.org/wordprocessingml/2006/main" w:val="multilevel"/>
    <w:lvl xmlns:w="http://schemas.openxmlformats.org/wordprocessingml/2006/main" w:ilvl="0">
      <w:start w:val="2"/>
      <w:numFmt w:val="lowerLetter"/>
      <w:lvlText w:val="%1)"/>
      <w:lvlJc w:val="left"/>
      <w:pPr>
        <w:ind w:left="106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5c03468c"/>
    <w:multiLevelType xmlns:w="http://schemas.openxmlformats.org/wordprocessingml/2006/main" w:val="multilevel"/>
    <w:lvl xmlns:w="http://schemas.openxmlformats.org/wordprocessingml/2006/main" w:ilvl="0">
      <w:start w:val="1"/>
      <w:numFmt w:val="lowerLetter"/>
      <w:lvlText w:val="%1)"/>
      <w:lvlJc w:val="left"/>
      <w:pPr>
        <w:ind w:left="106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71f94dc1"/>
    <w:multiLevelType xmlns:w="http://schemas.openxmlformats.org/wordprocessingml/2006/main" w:val="hybridMultilevel"/>
    <w:lvl xmlns:w="http://schemas.openxmlformats.org/wordprocessingml/2006/main" w:ilvl="0">
      <w:start w:val="9"/>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4eabfabe"/>
    <w:multiLevelType xmlns:w="http://schemas.openxmlformats.org/wordprocessingml/2006/main" w:val="hybridMultilevel"/>
    <w:lvl xmlns:w="http://schemas.openxmlformats.org/wordprocessingml/2006/main" w:ilvl="0">
      <w:start w:val="8"/>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6abf3c6"/>
    <w:multiLevelType xmlns:w="http://schemas.openxmlformats.org/wordprocessingml/2006/main" w:val="hybridMultilevel"/>
    <w:lvl xmlns:w="http://schemas.openxmlformats.org/wordprocessingml/2006/main" w:ilvl="0">
      <w:start w:val="7"/>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4befc0a7"/>
    <w:multiLevelType xmlns:w="http://schemas.openxmlformats.org/wordprocessingml/2006/main" w:val="hybridMultilevel"/>
    <w:lvl xmlns:w="http://schemas.openxmlformats.org/wordprocessingml/2006/main" w:ilvl="0">
      <w:start w:val="6"/>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6410509"/>
    <w:multiLevelType xmlns:w="http://schemas.openxmlformats.org/wordprocessingml/2006/main" w:val="hybridMultilevel"/>
    <w:lvl xmlns:w="http://schemas.openxmlformats.org/wordprocessingml/2006/main" w:ilvl="0">
      <w:start w:val="5"/>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7f0517c"/>
    <w:multiLevelType xmlns:w="http://schemas.openxmlformats.org/wordprocessingml/2006/main" w:val="hybridMultilevel"/>
    <w:lvl xmlns:w="http://schemas.openxmlformats.org/wordprocessingml/2006/main" w:ilvl="0">
      <w:start w:val="4"/>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6fde0bf4"/>
    <w:multiLevelType xmlns:w="http://schemas.openxmlformats.org/wordprocessingml/2006/main" w:val="hybridMultilevel"/>
    <w:lvl xmlns:w="http://schemas.openxmlformats.org/wordprocessingml/2006/main" w:ilvl="0">
      <w:start w:val="3"/>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e06498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385e0bd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75013c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690ce7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2489a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1cce656e"/>
    <w:multiLevelType xmlns:w="http://schemas.openxmlformats.org/wordprocessingml/2006/main" w:val="hybridMultilevel"/>
    <w:lvl xmlns:w="http://schemas.openxmlformats.org/wordprocessingml/2006/main" w:ilvl="0">
      <w:start w:val="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3ef7113"/>
    <w:multiLevelType xmlns:w="http://schemas.openxmlformats.org/wordprocessingml/2006/main" w:val="hybridMultilevel"/>
    <w:lvl xmlns:w="http://schemas.openxmlformats.org/wordprocessingml/2006/main" w:ilvl="0">
      <w:start w:val="8"/>
      <w:numFmt w:val="upperRoman"/>
      <w:lvlText w:val="%1."/>
      <w:lvlJc w:val="left"/>
      <w:pPr>
        <w:ind w:left="72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8210fcc"/>
    <w:multiLevelType xmlns:w="http://schemas.openxmlformats.org/wordprocessingml/2006/main" w:val="hybridMultilevel"/>
    <w:lvl xmlns:w="http://schemas.openxmlformats.org/wordprocessingml/2006/main" w:ilvl="0">
      <w:start w:val="7"/>
      <w:numFmt w:val="upperRoman"/>
      <w:lvlText w:val="%1."/>
      <w:lvlJc w:val="left"/>
      <w:pPr>
        <w:ind w:left="72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2bd9c8"/>
    <w:multiLevelType xmlns:w="http://schemas.openxmlformats.org/wordprocessingml/2006/main" w:val="hybridMultilevel"/>
    <w:lvl xmlns:w="http://schemas.openxmlformats.org/wordprocessingml/2006/main" w:ilvl="0">
      <w:start w:val="6"/>
      <w:numFmt w:val="upperRoman"/>
      <w:lvlText w:val="%1."/>
      <w:lvlJc w:val="left"/>
      <w:pPr>
        <w:ind w:left="72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49cc15db"/>
    <w:multiLevelType xmlns:w="http://schemas.openxmlformats.org/wordprocessingml/2006/main" w:val="hybridMultilevel"/>
    <w:lvl xmlns:w="http://schemas.openxmlformats.org/wordprocessingml/2006/main" w:ilvl="0">
      <w:start w:val="5"/>
      <w:numFmt w:val="upperRoman"/>
      <w:lvlText w:val="%1."/>
      <w:lvlJc w:val="left"/>
      <w:pPr>
        <w:ind w:left="72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eb91296"/>
    <w:multiLevelType xmlns:w="http://schemas.openxmlformats.org/wordprocessingml/2006/main" w:val="hybridMultilevel"/>
    <w:lvl xmlns:w="http://schemas.openxmlformats.org/wordprocessingml/2006/main" w:ilvl="0">
      <w:start w:val="4"/>
      <w:numFmt w:val="upperRoman"/>
      <w:lvlText w:val="%1."/>
      <w:lvlJc w:val="left"/>
      <w:pPr>
        <w:ind w:left="72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f62fca2"/>
    <w:multiLevelType xmlns:w="http://schemas.openxmlformats.org/wordprocessingml/2006/main" w:val="hybridMultilevel"/>
    <w:lvl xmlns:w="http://schemas.openxmlformats.org/wordprocessingml/2006/main" w:ilvl="0">
      <w:start w:val="3"/>
      <w:numFmt w:val="upperRoman"/>
      <w:lvlText w:val="%1."/>
      <w:lvlJc w:val="left"/>
      <w:pPr>
        <w:ind w:left="72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229e452"/>
    <w:multiLevelType xmlns:w="http://schemas.openxmlformats.org/wordprocessingml/2006/main" w:val="hybridMultilevel"/>
    <w:lvl xmlns:w="http://schemas.openxmlformats.org/wordprocessingml/2006/main" w:ilvl="0">
      <w:start w:val="2"/>
      <w:numFmt w:val="upperRoman"/>
      <w:lvlText w:val="%1."/>
      <w:lvlJc w:val="left"/>
      <w:pPr>
        <w:ind w:left="72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774c911"/>
    <w:multiLevelType xmlns:w="http://schemas.openxmlformats.org/wordprocessingml/2006/main" w:val="hybridMultilevel"/>
    <w:lvl xmlns:w="http://schemas.openxmlformats.org/wordprocessingml/2006/main" w:ilvl="0">
      <w:start w:val="1"/>
      <w:numFmt w:val="upperRoman"/>
      <w:lvlText w:val="%1."/>
      <w:lvlJc w:val="left"/>
      <w:pPr>
        <w:ind w:left="72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79cf253"/>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9ab5321"/>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81f1e4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DDC67AC"/>
    <w:multiLevelType w:val="hybridMultilevel"/>
    <w:tmpl w:val="8C04EC5A"/>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E73698"/>
    <w:multiLevelType w:val="hybridMultilevel"/>
    <w:tmpl w:val="95FA35A0"/>
    <w:lvl w:ilvl="0" w:tplc="96AAA544">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194143"/>
    <w:multiLevelType w:val="hybridMultilevel"/>
    <w:tmpl w:val="E1806848"/>
    <w:lvl w:ilvl="0" w:tplc="21481C60">
      <w:start w:val="1"/>
      <w:numFmt w:val="decimal"/>
      <w:lvlText w:val="%1."/>
      <w:lvlJc w:val="left"/>
      <w:pPr>
        <w:ind w:left="720" w:hanging="360"/>
      </w:pPr>
    </w:lvl>
    <w:lvl w:ilvl="1" w:tplc="D40680F0">
      <w:start w:val="1"/>
      <w:numFmt w:val="lowerLetter"/>
      <w:lvlText w:val="%2."/>
      <w:lvlJc w:val="left"/>
      <w:pPr>
        <w:ind w:left="1440" w:hanging="360"/>
      </w:pPr>
    </w:lvl>
    <w:lvl w:ilvl="2" w:tplc="F3FA5E10">
      <w:start w:val="1"/>
      <w:numFmt w:val="lowerRoman"/>
      <w:lvlText w:val="%3."/>
      <w:lvlJc w:val="right"/>
      <w:pPr>
        <w:ind w:left="2160" w:hanging="180"/>
      </w:pPr>
    </w:lvl>
    <w:lvl w:ilvl="3" w:tplc="0874BC04">
      <w:start w:val="1"/>
      <w:numFmt w:val="decimal"/>
      <w:lvlText w:val="%4."/>
      <w:lvlJc w:val="left"/>
      <w:pPr>
        <w:ind w:left="2880" w:hanging="360"/>
      </w:pPr>
    </w:lvl>
    <w:lvl w:ilvl="4" w:tplc="7BF04DC8">
      <w:start w:val="1"/>
      <w:numFmt w:val="lowerLetter"/>
      <w:lvlText w:val="%5."/>
      <w:lvlJc w:val="left"/>
      <w:pPr>
        <w:ind w:left="3600" w:hanging="360"/>
      </w:pPr>
    </w:lvl>
    <w:lvl w:ilvl="5" w:tplc="843C9144">
      <w:start w:val="1"/>
      <w:numFmt w:val="lowerRoman"/>
      <w:lvlText w:val="%6."/>
      <w:lvlJc w:val="right"/>
      <w:pPr>
        <w:ind w:left="4320" w:hanging="180"/>
      </w:pPr>
    </w:lvl>
    <w:lvl w:ilvl="6" w:tplc="6AF25E1C">
      <w:start w:val="1"/>
      <w:numFmt w:val="decimal"/>
      <w:lvlText w:val="%7."/>
      <w:lvlJc w:val="left"/>
      <w:pPr>
        <w:ind w:left="5040" w:hanging="360"/>
      </w:pPr>
    </w:lvl>
    <w:lvl w:ilvl="7" w:tplc="D3A62370">
      <w:start w:val="1"/>
      <w:numFmt w:val="lowerLetter"/>
      <w:lvlText w:val="%8."/>
      <w:lvlJc w:val="left"/>
      <w:pPr>
        <w:ind w:left="5760" w:hanging="360"/>
      </w:pPr>
    </w:lvl>
    <w:lvl w:ilvl="8" w:tplc="DA8CA8EE">
      <w:start w:val="1"/>
      <w:numFmt w:val="lowerRoman"/>
      <w:lvlText w:val="%9."/>
      <w:lvlJc w:val="right"/>
      <w:pPr>
        <w:ind w:left="6480" w:hanging="180"/>
      </w:pPr>
    </w:lvl>
  </w:abstractNum>
  <w:abstractNum w:abstractNumId="3" w15:restartNumberingAfterBreak="0">
    <w:nsid w:val="35721A6C"/>
    <w:multiLevelType w:val="hybridMultilevel"/>
    <w:tmpl w:val="4314CD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1164BC9"/>
    <w:multiLevelType w:val="hybridMultilevel"/>
    <w:tmpl w:val="E24629D2"/>
    <w:lvl w:ilvl="0" w:tplc="6E74CF78">
      <w:numFmt w:val="bullet"/>
      <w:lvlText w:val="-"/>
      <w:lvlJc w:val="left"/>
      <w:pPr>
        <w:ind w:left="720" w:hanging="360"/>
      </w:pPr>
      <w:rPr>
        <w:rFonts w:hint="default" w:ascii="Calibri Light" w:hAnsi="Calibri Light" w:eastAsia="Times New Roman" w:cs="Calibri Ligh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7271253C"/>
    <w:multiLevelType w:val="hybridMultilevel"/>
    <w:tmpl w:val="4F48D60E"/>
    <w:lvl w:ilvl="0" w:tplc="1F80D00C">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7D93477F"/>
    <w:multiLevelType w:val="hybridMultilevel"/>
    <w:tmpl w:val="F6CC8150"/>
    <w:lvl w:ilvl="0" w:tplc="64081E6C">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B9A"/>
    <w:rsid w:val="0009147D"/>
    <w:rsid w:val="000D6030"/>
    <w:rsid w:val="00185BFA"/>
    <w:rsid w:val="001A115B"/>
    <w:rsid w:val="001B180A"/>
    <w:rsid w:val="00200E9F"/>
    <w:rsid w:val="002F240D"/>
    <w:rsid w:val="00304E9F"/>
    <w:rsid w:val="00336509"/>
    <w:rsid w:val="003872A8"/>
    <w:rsid w:val="00525400"/>
    <w:rsid w:val="005E79F3"/>
    <w:rsid w:val="00614530"/>
    <w:rsid w:val="006C5BB0"/>
    <w:rsid w:val="007A025F"/>
    <w:rsid w:val="007B41F4"/>
    <w:rsid w:val="007F1CE1"/>
    <w:rsid w:val="008224D7"/>
    <w:rsid w:val="0085485C"/>
    <w:rsid w:val="008E5C9A"/>
    <w:rsid w:val="009A73D1"/>
    <w:rsid w:val="00A04550"/>
    <w:rsid w:val="00A40B9A"/>
    <w:rsid w:val="00AC3D95"/>
    <w:rsid w:val="00AE0991"/>
    <w:rsid w:val="00AF0708"/>
    <w:rsid w:val="00B33693"/>
    <w:rsid w:val="00B42095"/>
    <w:rsid w:val="00B52F6D"/>
    <w:rsid w:val="00B85E37"/>
    <w:rsid w:val="00BD0A35"/>
    <w:rsid w:val="00BF1C7E"/>
    <w:rsid w:val="00BF4D41"/>
    <w:rsid w:val="00C15FC2"/>
    <w:rsid w:val="00C95935"/>
    <w:rsid w:val="00CD6CDF"/>
    <w:rsid w:val="00D67EF4"/>
    <w:rsid w:val="00DA7B1A"/>
    <w:rsid w:val="00DD36E9"/>
    <w:rsid w:val="00DD59B7"/>
    <w:rsid w:val="00E323DE"/>
    <w:rsid w:val="00EC62C2"/>
    <w:rsid w:val="00EE274A"/>
    <w:rsid w:val="00EE3739"/>
    <w:rsid w:val="00F54776"/>
    <w:rsid w:val="00FB1366"/>
    <w:rsid w:val="00FF5195"/>
    <w:rsid w:val="0328C389"/>
    <w:rsid w:val="03A872B1"/>
    <w:rsid w:val="057BD99A"/>
    <w:rsid w:val="06611058"/>
    <w:rsid w:val="0699B867"/>
    <w:rsid w:val="06EE9623"/>
    <w:rsid w:val="08A504EA"/>
    <w:rsid w:val="0ABBA6ED"/>
    <w:rsid w:val="115E2D52"/>
    <w:rsid w:val="11936DBE"/>
    <w:rsid w:val="12811870"/>
    <w:rsid w:val="1381B601"/>
    <w:rsid w:val="13FEB113"/>
    <w:rsid w:val="1513B40F"/>
    <w:rsid w:val="1732C034"/>
    <w:rsid w:val="18531CDA"/>
    <w:rsid w:val="1A759F3B"/>
    <w:rsid w:val="1CDE06D0"/>
    <w:rsid w:val="1CE17B79"/>
    <w:rsid w:val="1D37E4A7"/>
    <w:rsid w:val="1D6A195B"/>
    <w:rsid w:val="1E3DC3BA"/>
    <w:rsid w:val="1F6C52B1"/>
    <w:rsid w:val="1FEE09CE"/>
    <w:rsid w:val="210235D0"/>
    <w:rsid w:val="2136AE84"/>
    <w:rsid w:val="22D59770"/>
    <w:rsid w:val="234B6C4A"/>
    <w:rsid w:val="242BB57F"/>
    <w:rsid w:val="2525A81B"/>
    <w:rsid w:val="25F890CB"/>
    <w:rsid w:val="26FE7549"/>
    <w:rsid w:val="28101FEC"/>
    <w:rsid w:val="28298D71"/>
    <w:rsid w:val="298B75FA"/>
    <w:rsid w:val="29C2CDE1"/>
    <w:rsid w:val="2A05AACB"/>
    <w:rsid w:val="2A1BBEC3"/>
    <w:rsid w:val="2A40A381"/>
    <w:rsid w:val="2BE45B15"/>
    <w:rsid w:val="2C2B0EFE"/>
    <w:rsid w:val="2C56C0BF"/>
    <w:rsid w:val="2D10C2EE"/>
    <w:rsid w:val="33AED374"/>
    <w:rsid w:val="3706103E"/>
    <w:rsid w:val="3AE998F4"/>
    <w:rsid w:val="3B5E545A"/>
    <w:rsid w:val="3E67426A"/>
    <w:rsid w:val="3F04930B"/>
    <w:rsid w:val="3F66591B"/>
    <w:rsid w:val="3F78EE0D"/>
    <w:rsid w:val="40634785"/>
    <w:rsid w:val="413897F2"/>
    <w:rsid w:val="421C3833"/>
    <w:rsid w:val="4234AC00"/>
    <w:rsid w:val="42653D8B"/>
    <w:rsid w:val="42C4F402"/>
    <w:rsid w:val="43BBF295"/>
    <w:rsid w:val="446D72DB"/>
    <w:rsid w:val="45845C92"/>
    <w:rsid w:val="46355CE0"/>
    <w:rsid w:val="48784CEF"/>
    <w:rsid w:val="48A32C02"/>
    <w:rsid w:val="499869DC"/>
    <w:rsid w:val="49C1CB0B"/>
    <w:rsid w:val="4A939412"/>
    <w:rsid w:val="4AFC5E4A"/>
    <w:rsid w:val="4D58106C"/>
    <w:rsid w:val="4EFB24B9"/>
    <w:rsid w:val="4F545CE6"/>
    <w:rsid w:val="4FBE5B62"/>
    <w:rsid w:val="5000D92E"/>
    <w:rsid w:val="511B6774"/>
    <w:rsid w:val="51CDCB61"/>
    <w:rsid w:val="52E59F81"/>
    <w:rsid w:val="54519CEB"/>
    <w:rsid w:val="552CDCAB"/>
    <w:rsid w:val="56AD7AD8"/>
    <w:rsid w:val="5935A46B"/>
    <w:rsid w:val="599AE1AF"/>
    <w:rsid w:val="5AAF1ACE"/>
    <w:rsid w:val="5C021B6D"/>
    <w:rsid w:val="5D0E935A"/>
    <w:rsid w:val="5DB30073"/>
    <w:rsid w:val="5E52F17F"/>
    <w:rsid w:val="5FCF413C"/>
    <w:rsid w:val="60CD8A48"/>
    <w:rsid w:val="6152E31B"/>
    <w:rsid w:val="62084A53"/>
    <w:rsid w:val="6593063C"/>
    <w:rsid w:val="65CF72AF"/>
    <w:rsid w:val="663ED29C"/>
    <w:rsid w:val="664D7763"/>
    <w:rsid w:val="665AEBE3"/>
    <w:rsid w:val="6670A21D"/>
    <w:rsid w:val="6823A143"/>
    <w:rsid w:val="682F7290"/>
    <w:rsid w:val="6940A2F0"/>
    <w:rsid w:val="697E246E"/>
    <w:rsid w:val="69C60095"/>
    <w:rsid w:val="6A0954C8"/>
    <w:rsid w:val="6BC52B6B"/>
    <w:rsid w:val="6C299CD5"/>
    <w:rsid w:val="6C6C3552"/>
    <w:rsid w:val="6C94232B"/>
    <w:rsid w:val="6CF3024D"/>
    <w:rsid w:val="6FEB29F1"/>
    <w:rsid w:val="70D976C4"/>
    <w:rsid w:val="714429AF"/>
    <w:rsid w:val="71C6E3B6"/>
    <w:rsid w:val="7227BD27"/>
    <w:rsid w:val="731E2402"/>
    <w:rsid w:val="7AD269AF"/>
    <w:rsid w:val="7B90B8E9"/>
    <w:rsid w:val="7EDB3F6E"/>
    <w:rsid w:val="7EF2BF8E"/>
    <w:rsid w:val="7F4A9759"/>
    <w:rsid w:val="7FA7C4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FAAC6"/>
  <w15:docId w15:val="{F4D30F90-208F-4993-81E8-9D1D89B095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85485C"/>
    <w:pPr>
      <w:spacing w:after="200" w:line="276" w:lineRule="auto"/>
    </w:pPr>
    <w:rPr>
      <w:rFonts w:ascii="Calibri" w:hAnsi="Calibri" w:eastAsia="Calibri" w:cs="Times New Roman"/>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A40B9A"/>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A40B9A"/>
  </w:style>
  <w:style w:type="paragraph" w:styleId="Pidipagina">
    <w:name w:val="footer"/>
    <w:basedOn w:val="Normale"/>
    <w:link w:val="PidipaginaCarattere"/>
    <w:uiPriority w:val="99"/>
    <w:unhideWhenUsed/>
    <w:rsid w:val="00A40B9A"/>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A40B9A"/>
  </w:style>
  <w:style w:type="paragraph" w:styleId="NormaleWeb">
    <w:name w:val="Normal (Web)"/>
    <w:basedOn w:val="Normale"/>
    <w:uiPriority w:val="99"/>
    <w:semiHidden/>
    <w:unhideWhenUsed/>
    <w:rsid w:val="00A40B9A"/>
    <w:pPr>
      <w:spacing w:before="100" w:beforeAutospacing="1" w:after="100" w:afterAutospacing="1" w:line="240" w:lineRule="auto"/>
    </w:pPr>
    <w:rPr>
      <w:rFonts w:ascii="Times New Roman" w:hAnsi="Times New Roman" w:eastAsia="Times New Roman"/>
      <w:sz w:val="24"/>
      <w:szCs w:val="24"/>
      <w:lang w:eastAsia="it-IT"/>
    </w:rPr>
  </w:style>
  <w:style w:type="character" w:styleId="Enfasigrassetto">
    <w:name w:val="Strong"/>
    <w:basedOn w:val="Carpredefinitoparagrafo"/>
    <w:uiPriority w:val="22"/>
    <w:qFormat/>
    <w:rsid w:val="00A40B9A"/>
    <w:rPr>
      <w:b/>
      <w:bCs/>
    </w:rPr>
  </w:style>
  <w:style w:type="character" w:styleId="Collegamentoipertestuale">
    <w:name w:val="Hyperlink"/>
    <w:basedOn w:val="Carpredefinitoparagrafo"/>
    <w:uiPriority w:val="99"/>
    <w:unhideWhenUsed/>
    <w:rsid w:val="00200E9F"/>
    <w:rPr>
      <w:color w:val="0563C1" w:themeColor="hyperlink"/>
      <w:u w:val="single"/>
    </w:rPr>
  </w:style>
  <w:style w:type="paragraph" w:styleId="Paragrafoelenco">
    <w:name w:val="List Paragraph"/>
    <w:basedOn w:val="Normale"/>
    <w:uiPriority w:val="34"/>
    <w:qFormat/>
    <w:rsid w:val="00FB1366"/>
    <w:pPr>
      <w:spacing w:after="0" w:line="240" w:lineRule="auto"/>
      <w:ind w:left="720"/>
      <w:contextualSpacing/>
    </w:pPr>
    <w:rPr>
      <w:rFonts w:ascii="Times New Roman" w:hAnsi="Times New Roman" w:eastAsia="Times New Roman"/>
      <w:sz w:val="24"/>
      <w:szCs w:val="24"/>
      <w:lang w:eastAsia="it-IT"/>
    </w:rPr>
  </w:style>
  <w:style w:type="paragraph" w:styleId="Paragrafobase" w:customStyle="1">
    <w:name w:val="[Paragrafo base]"/>
    <w:basedOn w:val="Normale"/>
    <w:uiPriority w:val="99"/>
    <w:rsid w:val="00D67EF4"/>
    <w:pPr>
      <w:widowControl w:val="0"/>
      <w:autoSpaceDE w:val="0"/>
      <w:autoSpaceDN w:val="0"/>
      <w:adjustRightInd w:val="0"/>
      <w:spacing w:after="0" w:line="288" w:lineRule="auto"/>
      <w:textAlignment w:val="center"/>
    </w:pPr>
    <w:rPr>
      <w:rFonts w:ascii="MinionPro-Regular" w:hAnsi="MinionPro-Regular" w:eastAsia="MS Mincho" w:cs="MinionPro-Regular"/>
      <w:color w:val="000000"/>
      <w:sz w:val="24"/>
      <w:szCs w:val="24"/>
      <w:lang w:eastAsia="it-IT"/>
    </w:rPr>
  </w:style>
  <w:style w:type="paragraph" w:styleId="Default" w:customStyle="1">
    <w:name w:val="Default"/>
    <w:rsid w:val="0085485C"/>
    <w:pPr>
      <w:autoSpaceDE w:val="0"/>
      <w:autoSpaceDN w:val="0"/>
      <w:adjustRightInd w:val="0"/>
      <w:spacing w:after="0" w:line="240" w:lineRule="auto"/>
    </w:pPr>
    <w:rPr>
      <w:rFonts w:ascii="Arial" w:hAnsi="Arial" w:cs="Arial"/>
      <w:color w:val="000000"/>
      <w:sz w:val="24"/>
      <w:szCs w:val="24"/>
    </w:rPr>
  </w:style>
  <w:style w:type="character" w:styleId="normaltextrun" w:customStyle="true">
    <w:uiPriority w:val="1"/>
    <w:name w:val="normaltextrun"/>
    <w:basedOn w:val="Carpredefinitoparagrafo"/>
    <w:rsid w:val="5AAF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2.png" Id="R7b114888c26449c0" /><Relationship Type="http://schemas.openxmlformats.org/officeDocument/2006/relationships/hyperlink" Target="https://www.eurita.eu/" TargetMode="External" Id="R01c55d2154cd4ba0" /></Relationships>
</file>

<file path=word/_rels/footer2.xml.rels><?xml version="1.0" encoding="UTF-8" standalone="yes"?>
<Relationships xmlns="http://schemas.openxmlformats.org/package/2006/relationships"><Relationship Id="rId3" Type="http://schemas.openxmlformats.org/officeDocument/2006/relationships/hyperlink" Target="http://www.eurita.eu" TargetMode="External"/><Relationship Id="rId2" Type="http://schemas.openxmlformats.org/officeDocument/2006/relationships/hyperlink" Target="mailto:euritasb@pec.it" TargetMode="External"/><Relationship Id="rId1" Type="http://schemas.openxmlformats.org/officeDocument/2006/relationships/hyperlink" Target="mailto:info@eurit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1B790B0425A8E4EA4D17DC0D88CCDA7" ma:contentTypeVersion="23" ma:contentTypeDescription="Creare un nuovo documento." ma:contentTypeScope="" ma:versionID="ace7d2fbfb8a796be8577c1d7bade13d">
  <xsd:schema xmlns:xsd="http://www.w3.org/2001/XMLSchema" xmlns:xs="http://www.w3.org/2001/XMLSchema" xmlns:p="http://schemas.microsoft.com/office/2006/metadata/properties" xmlns:ns1="http://schemas.microsoft.com/sharepoint/v3" xmlns:ns2="e72faacd-8888-4731-82c6-2b91d68f7839" xmlns:ns3="713035bc-42f2-4dbb-8621-94f7cedde41a" targetNamespace="http://schemas.microsoft.com/office/2006/metadata/properties" ma:root="true" ma:fieldsID="6d1fd7346532a5f0d1eea0273623d799" ns1:_="" ns2:_="" ns3:_="">
    <xsd:import namespace="http://schemas.microsoft.com/sharepoint/v3"/>
    <xsd:import namespace="e72faacd-8888-4731-82c6-2b91d68f7839"/>
    <xsd:import namespace="713035bc-42f2-4dbb-8621-94f7cedde4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Allegato2"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faacd-8888-4731-82c6-2b91d68f7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59d434e5-f3db-4e3d-823c-af26f5324b10" ma:termSetId="09814cd3-568e-fe90-9814-8d621ff8fb84" ma:anchorId="fba54fb3-c3e1-fe81-a776-ca4b69148c4d" ma:open="true" ma:isKeyword="false">
      <xsd:complexType>
        <xsd:sequence>
          <xsd:element ref="pc:Terms" minOccurs="0" maxOccurs="1"/>
        </xsd:sequence>
      </xsd:complexType>
    </xsd:element>
    <xsd:element name="Allegato2" ma:index="26" nillable="true" ma:displayName="Allegato 2" ma:format="Dropdown" ma:internalName="Allegato2">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_Flow_SignoffStatus" ma:index="28" nillable="true" ma:displayName="Stato consenso" ma:internalName="Stato_x0020_consenso">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035bc-42f2-4dbb-8621-94f7cedde41a"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5" nillable="true" ma:displayName="Taxonomy Catch All Column" ma:hidden="true" ma:list="{8b3263dc-1623-452e-97b3-88a12c747c74}" ma:internalName="TaxCatchAll" ma:showField="CatchAllData" ma:web="713035bc-42f2-4dbb-8621-94f7cedde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2faacd-8888-4731-82c6-2b91d68f7839">
      <Terms xmlns="http://schemas.microsoft.com/office/infopath/2007/PartnerControls"/>
    </lcf76f155ced4ddcb4097134ff3c332f>
    <_ip_UnifiedCompliancePolicyUIAction xmlns="http://schemas.microsoft.com/sharepoint/v3" xsi:nil="true"/>
    <Allegato2 xmlns="e72faacd-8888-4731-82c6-2b91d68f7839" xsi:nil="true"/>
    <TaxCatchAll xmlns="713035bc-42f2-4dbb-8621-94f7cedde41a" xsi:nil="true"/>
    <_ip_UnifiedCompliancePolicyProperties xmlns="http://schemas.microsoft.com/sharepoint/v3" xsi:nil="true"/>
    <_Flow_SignoffStatus xmlns="e72faacd-8888-4731-82c6-2b91d68f78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F5238-A7E1-4AC0-94DE-6704C2DF1243}"/>
</file>

<file path=customXml/itemProps2.xml><?xml version="1.0" encoding="utf-8"?>
<ds:datastoreItem xmlns:ds="http://schemas.openxmlformats.org/officeDocument/2006/customXml" ds:itemID="{2227C223-9372-4054-8C4E-78A0B2EB7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9B1429-03E1-4DDA-AD86-D5877184AE23}">
  <ds:schemaRefs>
    <ds:schemaRef ds:uri="http://schemas.microsoft.com/sharepoint/v3/contenttype/forms"/>
  </ds:schemaRefs>
</ds:datastoreItem>
</file>

<file path=customXml/itemProps4.xml><?xml version="1.0" encoding="utf-8"?>
<ds:datastoreItem xmlns:ds="http://schemas.openxmlformats.org/officeDocument/2006/customXml" ds:itemID="{11EC2D91-2C0E-489E-897E-16A6F0316D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Angelo Patti</dc:creator>
  <lastModifiedBy>Matteo Ferrari</lastModifiedBy>
  <revision>10</revision>
  <lastPrinted>2020-11-04T08:53:00.0000000Z</lastPrinted>
  <dcterms:created xsi:type="dcterms:W3CDTF">2023-07-07T10:20:00.0000000Z</dcterms:created>
  <dcterms:modified xsi:type="dcterms:W3CDTF">2024-09-17T08:31:40.3069457Z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0x010100E1B790B0425A8E4EA4D17DC0D88CCDA7</vt:lpwstr>
  </property>
  <property fmtid="{D5CDD505-2E9C-101B-9397-08002B2CF9AE}" pid="3" name="MediaServiceImageTags">
    <vt:lpwstr/>
  </property>
</Properties>
</file>